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F2C72" w14:textId="3EFC9DBD" w:rsidR="009D164B" w:rsidRDefault="002B19CA">
      <w:r>
        <w:rPr>
          <w:noProof/>
          <w:lang w:eastAsia="nl-NL"/>
        </w:rPr>
        <w:drawing>
          <wp:anchor distT="0" distB="0" distL="114300" distR="114300" simplePos="0" relativeHeight="251660288" behindDoc="0" locked="0" layoutInCell="1" allowOverlap="1" wp14:anchorId="58812212" wp14:editId="5F741963">
            <wp:simplePos x="0" y="0"/>
            <wp:positionH relativeFrom="column">
              <wp:posOffset>152400</wp:posOffset>
            </wp:positionH>
            <wp:positionV relativeFrom="paragraph">
              <wp:posOffset>-133350</wp:posOffset>
            </wp:positionV>
            <wp:extent cx="1028700" cy="1240155"/>
            <wp:effectExtent l="190500" t="190500" r="190500" b="18859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8700" cy="1240155"/>
                    </a:xfrm>
                    <a:prstGeom prst="rect">
                      <a:avLst/>
                    </a:prstGeom>
                    <a:ln>
                      <a:noFill/>
                    </a:ln>
                    <a:effectLst>
                      <a:outerShdw blurRad="190500" algn="tl" rotWithShape="0">
                        <a:srgbClr val="000000">
                          <a:alpha val="70000"/>
                        </a:srgbClr>
                      </a:outerShdw>
                    </a:effectLst>
                  </pic:spPr>
                </pic:pic>
              </a:graphicData>
            </a:graphic>
          </wp:anchor>
        </w:drawing>
      </w:r>
      <w:r>
        <w:rPr>
          <w:noProof/>
          <w:lang w:eastAsia="nl-NL"/>
        </w:rPr>
        <mc:AlternateContent>
          <mc:Choice Requires="wps">
            <w:drawing>
              <wp:anchor distT="0" distB="0" distL="114300" distR="114300" simplePos="0" relativeHeight="251659264" behindDoc="0" locked="0" layoutInCell="1" allowOverlap="1" wp14:anchorId="12FD2E36" wp14:editId="67088B9D">
                <wp:simplePos x="0" y="0"/>
                <wp:positionH relativeFrom="column">
                  <wp:posOffset>-471805</wp:posOffset>
                </wp:positionH>
                <wp:positionV relativeFrom="paragraph">
                  <wp:posOffset>-461645</wp:posOffset>
                </wp:positionV>
                <wp:extent cx="7562850" cy="723900"/>
                <wp:effectExtent l="0" t="0" r="19050" b="19050"/>
                <wp:wrapNone/>
                <wp:docPr id="1" name="Stroomdiagram: Proces 1"/>
                <wp:cNvGraphicFramePr/>
                <a:graphic xmlns:a="http://schemas.openxmlformats.org/drawingml/2006/main">
                  <a:graphicData uri="http://schemas.microsoft.com/office/word/2010/wordprocessingShape">
                    <wps:wsp>
                      <wps:cNvSpPr/>
                      <wps:spPr>
                        <a:xfrm>
                          <a:off x="0" y="0"/>
                          <a:ext cx="7562850" cy="723900"/>
                        </a:xfrm>
                        <a:prstGeom prst="flowChartProcess">
                          <a:avLst/>
                        </a:prstGeom>
                        <a:solidFill>
                          <a:srgbClr val="127D0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4E48620" id="_x0000_t109" coordsize="21600,21600" o:spt="109" path="m,l,21600r21600,l21600,xe">
                <v:stroke joinstyle="miter"/>
                <v:path gradientshapeok="t" o:connecttype="rect"/>
              </v:shapetype>
              <v:shape id="Stroomdiagram: Proces 1" o:spid="_x0000_s1026" type="#_x0000_t109" style="position:absolute;margin-left:-37.15pt;margin-top:-36.35pt;width:595.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" fillcolor="#127d0d" strokecolor="#1f3763 [1604]" strokeweight="1pt"/>
            </w:pict>
          </mc:Fallback>
        </mc:AlternateContent>
      </w:r>
    </w:p>
    <w:p w14:paraId="7C3C2C81" w14:textId="2B8450B1" w:rsidR="002B19CA" w:rsidRDefault="002B19CA" w:rsidP="004F6E9D">
      <w:pPr>
        <w:spacing w:after="0"/>
      </w:pPr>
    </w:p>
    <w:p w14:paraId="0E186BA6" w14:textId="63759898" w:rsidR="002B19CA" w:rsidRPr="004F6E9D" w:rsidRDefault="002B19CA" w:rsidP="004F6E9D">
      <w:pPr>
        <w:tabs>
          <w:tab w:val="left" w:pos="2835"/>
        </w:tabs>
        <w:spacing w:after="0"/>
        <w:ind w:left="2835"/>
        <w:rPr>
          <w:rFonts w:ascii="Bahnschrift" w:hAnsi="Bahnschrift"/>
          <w:color w:val="2F5496" w:themeColor="accent1" w:themeShade="BF"/>
          <w:sz w:val="20"/>
          <w:szCs w:val="20"/>
        </w:rPr>
      </w:pPr>
      <w:r w:rsidRPr="004F6E9D">
        <w:rPr>
          <w:rFonts w:ascii="Bahnschrift" w:hAnsi="Bahnschrift"/>
          <w:color w:val="2F5496" w:themeColor="accent1" w:themeShade="BF"/>
          <w:sz w:val="20"/>
          <w:szCs w:val="20"/>
        </w:rPr>
        <w:t>Christelijke basisschool SAMEN OP WEG</w:t>
      </w:r>
    </w:p>
    <w:p w14:paraId="36786BBD" w14:textId="285A44A6" w:rsidR="002B19CA" w:rsidRPr="004F6E9D" w:rsidRDefault="004F6E9D" w:rsidP="004F6E9D">
      <w:pPr>
        <w:tabs>
          <w:tab w:val="left" w:pos="2835"/>
        </w:tabs>
        <w:spacing w:after="0"/>
        <w:ind w:left="2835"/>
        <w:rPr>
          <w:rFonts w:ascii="Bahnschrift" w:hAnsi="Bahnschrift"/>
          <w:color w:val="2F5496" w:themeColor="accent1" w:themeShade="BF"/>
          <w:sz w:val="20"/>
          <w:szCs w:val="20"/>
        </w:rPr>
      </w:pPr>
      <w:r w:rsidRPr="004F6E9D">
        <w:rPr>
          <w:rFonts w:ascii="Bahnschrift" w:hAnsi="Bahnschrift"/>
          <w:color w:val="2F5496" w:themeColor="accent1" w:themeShade="BF"/>
          <w:sz w:val="20"/>
          <w:szCs w:val="20"/>
        </w:rPr>
        <w:t xml:space="preserve">Dirk IV-plein 33 </w:t>
      </w:r>
      <w:r>
        <w:rPr>
          <w:rFonts w:ascii="Bahnschrift" w:hAnsi="Bahnschrift"/>
          <w:color w:val="2F5496" w:themeColor="accent1" w:themeShade="BF"/>
          <w:sz w:val="20"/>
          <w:szCs w:val="20"/>
        </w:rPr>
        <w:t xml:space="preserve"> </w:t>
      </w:r>
      <w:r w:rsidRPr="004F6E9D">
        <w:rPr>
          <w:rFonts w:ascii="Bahnschrift" w:hAnsi="Bahnschrift"/>
          <w:color w:val="2F5496" w:themeColor="accent1" w:themeShade="BF"/>
          <w:sz w:val="20"/>
          <w:szCs w:val="20"/>
        </w:rPr>
        <w:t>.</w:t>
      </w:r>
      <w:r>
        <w:rPr>
          <w:rFonts w:ascii="Bahnschrift" w:hAnsi="Bahnschrift"/>
          <w:color w:val="2F5496" w:themeColor="accent1" w:themeShade="BF"/>
          <w:sz w:val="20"/>
          <w:szCs w:val="20"/>
        </w:rPr>
        <w:t xml:space="preserve"> </w:t>
      </w:r>
      <w:r w:rsidRPr="004F6E9D">
        <w:rPr>
          <w:rFonts w:ascii="Bahnschrift" w:hAnsi="Bahnschrift"/>
          <w:color w:val="2F5496" w:themeColor="accent1" w:themeShade="BF"/>
          <w:sz w:val="20"/>
          <w:szCs w:val="20"/>
        </w:rPr>
        <w:t xml:space="preserve"> 4223 NJ Hoornaar</w:t>
      </w:r>
      <w:r>
        <w:rPr>
          <w:rFonts w:ascii="Bahnschrift" w:hAnsi="Bahnschrift"/>
          <w:color w:val="2F5496" w:themeColor="accent1" w:themeShade="BF"/>
          <w:sz w:val="20"/>
          <w:szCs w:val="20"/>
        </w:rPr>
        <w:t xml:space="preserve"> </w:t>
      </w:r>
      <w:r w:rsidRPr="004F6E9D">
        <w:rPr>
          <w:rFonts w:ascii="Bahnschrift" w:hAnsi="Bahnschrift"/>
          <w:color w:val="2F5496" w:themeColor="accent1" w:themeShade="BF"/>
          <w:sz w:val="20"/>
          <w:szCs w:val="20"/>
        </w:rPr>
        <w:t xml:space="preserve"> .</w:t>
      </w:r>
      <w:r>
        <w:rPr>
          <w:rFonts w:ascii="Bahnschrift" w:hAnsi="Bahnschrift"/>
          <w:color w:val="2F5496" w:themeColor="accent1" w:themeShade="BF"/>
          <w:sz w:val="20"/>
          <w:szCs w:val="20"/>
        </w:rPr>
        <w:t xml:space="preserve"> </w:t>
      </w:r>
      <w:r w:rsidRPr="004F6E9D">
        <w:rPr>
          <w:rFonts w:ascii="Bahnschrift" w:hAnsi="Bahnschrift"/>
          <w:color w:val="2F5496" w:themeColor="accent1" w:themeShade="BF"/>
          <w:sz w:val="20"/>
          <w:szCs w:val="20"/>
        </w:rPr>
        <w:t xml:space="preserve"> T 0183 – 58 92 05 </w:t>
      </w:r>
      <w:r>
        <w:rPr>
          <w:rFonts w:ascii="Bahnschrift" w:hAnsi="Bahnschrift"/>
          <w:color w:val="2F5496" w:themeColor="accent1" w:themeShade="BF"/>
          <w:sz w:val="20"/>
          <w:szCs w:val="20"/>
        </w:rPr>
        <w:t xml:space="preserve"> </w:t>
      </w:r>
      <w:r w:rsidRPr="004F6E9D">
        <w:rPr>
          <w:rFonts w:ascii="Bahnschrift" w:hAnsi="Bahnschrift"/>
          <w:color w:val="2F5496" w:themeColor="accent1" w:themeShade="BF"/>
          <w:sz w:val="20"/>
          <w:szCs w:val="20"/>
        </w:rPr>
        <w:t>.</w:t>
      </w:r>
      <w:r>
        <w:rPr>
          <w:rFonts w:ascii="Bahnschrift" w:hAnsi="Bahnschrift"/>
          <w:color w:val="2F5496" w:themeColor="accent1" w:themeShade="BF"/>
          <w:sz w:val="20"/>
          <w:szCs w:val="20"/>
        </w:rPr>
        <w:t xml:space="preserve"> </w:t>
      </w:r>
      <w:r w:rsidRPr="004F6E9D">
        <w:rPr>
          <w:rFonts w:ascii="Bahnschrift" w:hAnsi="Bahnschrift"/>
          <w:color w:val="2F5496" w:themeColor="accent1" w:themeShade="BF"/>
          <w:sz w:val="20"/>
          <w:szCs w:val="20"/>
        </w:rPr>
        <w:t xml:space="preserve"> </w:t>
      </w:r>
      <w:hyperlink r:id="rId5" w:history="1">
        <w:r w:rsidRPr="004F6E9D">
          <w:rPr>
            <w:rStyle w:val="Hyperlink"/>
            <w:rFonts w:ascii="Bahnschrift" w:hAnsi="Bahnschrift"/>
            <w:color w:val="2F5496" w:themeColor="accent1" w:themeShade="BF"/>
            <w:sz w:val="20"/>
            <w:szCs w:val="20"/>
          </w:rPr>
          <w:t>info@cbssamenopweg.nl</w:t>
        </w:r>
      </w:hyperlink>
    </w:p>
    <w:p w14:paraId="0D8C3F6E" w14:textId="5F712B48" w:rsidR="00C35CD2" w:rsidRDefault="00DA542C" w:rsidP="002B19CA">
      <w:pPr>
        <w:tabs>
          <w:tab w:val="left" w:pos="2835"/>
        </w:tabs>
        <w:ind w:left="2835"/>
        <w:rPr>
          <w:rFonts w:ascii="Bahnschrift" w:hAnsi="Bahnschrift"/>
          <w:b/>
          <w:bCs/>
          <w:color w:val="2F5496" w:themeColor="accent1" w:themeShade="BF"/>
          <w:sz w:val="20"/>
          <w:szCs w:val="20"/>
        </w:rPr>
      </w:pPr>
      <w:hyperlink r:id="rId6" w:history="1">
        <w:r w:rsidR="004F6E9D" w:rsidRPr="004F6E9D">
          <w:rPr>
            <w:rStyle w:val="Hyperlink"/>
            <w:rFonts w:ascii="Bahnschrift" w:hAnsi="Bahnschrift"/>
            <w:b/>
            <w:bCs/>
            <w:color w:val="2F5496" w:themeColor="accent1" w:themeShade="BF"/>
            <w:sz w:val="20"/>
            <w:szCs w:val="20"/>
          </w:rPr>
          <w:t>www.cbssamenopweg.nl</w:t>
        </w:r>
      </w:hyperlink>
      <w:r w:rsidR="004F6E9D" w:rsidRPr="004F6E9D">
        <w:rPr>
          <w:rFonts w:ascii="Bahnschrift" w:hAnsi="Bahnschrift"/>
          <w:b/>
          <w:bCs/>
          <w:color w:val="2F5496" w:themeColor="accent1" w:themeShade="BF"/>
          <w:sz w:val="20"/>
          <w:szCs w:val="20"/>
        </w:rPr>
        <w:t xml:space="preserve"> </w:t>
      </w:r>
    </w:p>
    <w:p w14:paraId="51D960AB" w14:textId="77777777" w:rsidR="00C35CD2" w:rsidRPr="00C35CD2" w:rsidRDefault="00C35CD2" w:rsidP="00C35CD2">
      <w:pPr>
        <w:rPr>
          <w:rFonts w:ascii="Bahnschrift" w:hAnsi="Bahnschrift"/>
          <w:sz w:val="20"/>
          <w:szCs w:val="20"/>
        </w:rPr>
      </w:pPr>
    </w:p>
    <w:p w14:paraId="139664DE" w14:textId="0703F2DC" w:rsidR="00C35CD2" w:rsidRDefault="00C35CD2" w:rsidP="00C35CD2">
      <w:pPr>
        <w:rPr>
          <w:rFonts w:ascii="Bahnschrift" w:hAnsi="Bahnschrift"/>
          <w:sz w:val="20"/>
          <w:szCs w:val="20"/>
        </w:rPr>
      </w:pPr>
    </w:p>
    <w:p w14:paraId="3D88A5F5" w14:textId="361AA601" w:rsidR="00DA542C" w:rsidRPr="00DA542C" w:rsidRDefault="00DA542C" w:rsidP="00C35CD2">
      <w:pPr>
        <w:rPr>
          <w:rFonts w:ascii="Bahnschrift" w:hAnsi="Bahnschrift"/>
          <w:sz w:val="20"/>
          <w:szCs w:val="20"/>
          <w:u w:val="single"/>
        </w:rPr>
      </w:pPr>
      <w:r w:rsidRPr="00DA542C">
        <w:rPr>
          <w:rFonts w:ascii="Bahnschrift" w:hAnsi="Bahnschrift"/>
          <w:sz w:val="20"/>
          <w:szCs w:val="20"/>
          <w:u w:val="single"/>
        </w:rPr>
        <w:t>Verslag inspectiebezoek (vervolg)</w:t>
      </w:r>
    </w:p>
    <w:p w14:paraId="244191CC" w14:textId="77777777" w:rsidR="00DA542C" w:rsidRDefault="00DA542C" w:rsidP="00C35CD2">
      <w:pPr>
        <w:rPr>
          <w:rFonts w:ascii="Bahnschrift" w:hAnsi="Bahnschrift"/>
          <w:sz w:val="20"/>
          <w:szCs w:val="20"/>
        </w:rPr>
      </w:pPr>
    </w:p>
    <w:p w14:paraId="737418D1" w14:textId="77777777" w:rsidR="00DA542C" w:rsidRDefault="00C35CD2" w:rsidP="00C35CD2">
      <w:pPr>
        <w:tabs>
          <w:tab w:val="left" w:pos="1140"/>
        </w:tabs>
        <w:rPr>
          <w:rFonts w:ascii="Bahnschrift" w:hAnsi="Bahnschrift"/>
          <w:sz w:val="20"/>
          <w:szCs w:val="20"/>
        </w:rPr>
      </w:pPr>
      <w:r>
        <w:rPr>
          <w:rFonts w:ascii="Bahnschrift" w:hAnsi="Bahnschrift"/>
          <w:sz w:val="20"/>
          <w:szCs w:val="20"/>
        </w:rPr>
        <w:tab/>
      </w:r>
      <w:r w:rsidR="00DA542C" w:rsidRPr="00DA542C">
        <w:rPr>
          <w:rFonts w:ascii="Bahnschrift" w:hAnsi="Bahnschrift"/>
          <w:sz w:val="20"/>
          <w:szCs w:val="20"/>
        </w:rPr>
        <w:t>We gaan met vertrouwen komend jaar werken aan de herstelopdracht om de onderwijskwaliteit te verbeteren. Het bezoek van de inspectie sluit in dat licht goed aan bij eerder ingezette verbetertrajecten di</w:t>
      </w:r>
      <w:r w:rsidR="00DA542C">
        <w:rPr>
          <w:rFonts w:ascii="Bahnschrift" w:hAnsi="Bahnschrift"/>
          <w:sz w:val="20"/>
          <w:szCs w:val="20"/>
        </w:rPr>
        <w:t xml:space="preserve">e al gestart waren namelijk: </w:t>
      </w:r>
      <w:r w:rsidR="00DA542C">
        <w:rPr>
          <w:rFonts w:ascii="Bahnschrift" w:hAnsi="Bahnschrift"/>
          <w:sz w:val="20"/>
          <w:szCs w:val="20"/>
        </w:rPr>
        <w:br/>
      </w:r>
      <w:r w:rsidR="00DA542C">
        <w:rPr>
          <w:rFonts w:ascii="Bahnschrift" w:hAnsi="Bahnschrift"/>
          <w:sz w:val="20"/>
          <w:szCs w:val="20"/>
        </w:rPr>
        <w:br/>
        <w:t xml:space="preserve">     * de audit, </w:t>
      </w:r>
      <w:r w:rsidR="00DA542C">
        <w:rPr>
          <w:rFonts w:ascii="Bahnschrift" w:hAnsi="Bahnschrift"/>
          <w:sz w:val="20"/>
          <w:szCs w:val="20"/>
        </w:rPr>
        <w:br/>
        <w:t xml:space="preserve">     * de zelfevaluatie,</w:t>
      </w:r>
      <w:r w:rsidR="00DA542C">
        <w:rPr>
          <w:rFonts w:ascii="Bahnschrift" w:hAnsi="Bahnschrift"/>
          <w:sz w:val="20"/>
          <w:szCs w:val="20"/>
        </w:rPr>
        <w:br/>
      </w:r>
      <w:r w:rsidR="00DA542C" w:rsidRPr="00DA542C">
        <w:rPr>
          <w:rFonts w:ascii="Bahnschrift" w:hAnsi="Bahnschrift"/>
          <w:sz w:val="20"/>
          <w:szCs w:val="20"/>
        </w:rPr>
        <w:t xml:space="preserve">     *  het verbetertraject Goed worden</w:t>
      </w:r>
      <w:r w:rsidR="00DA542C">
        <w:rPr>
          <w:rFonts w:ascii="Bahnschrift" w:hAnsi="Bahnschrift"/>
          <w:sz w:val="20"/>
          <w:szCs w:val="20"/>
        </w:rPr>
        <w:t xml:space="preserve">, Goed Blijven plus. </w:t>
      </w:r>
      <w:r w:rsidR="00DA542C">
        <w:rPr>
          <w:rFonts w:ascii="Bahnschrift" w:hAnsi="Bahnschrift"/>
          <w:sz w:val="20"/>
          <w:szCs w:val="20"/>
        </w:rPr>
        <w:br/>
        <w:t xml:space="preserve"> </w:t>
      </w:r>
    </w:p>
    <w:p w14:paraId="0E4327E2" w14:textId="77777777" w:rsidR="00DA542C" w:rsidRDefault="00DA542C" w:rsidP="00C35CD2">
      <w:pPr>
        <w:tabs>
          <w:tab w:val="left" w:pos="1140"/>
        </w:tabs>
        <w:rPr>
          <w:rFonts w:ascii="Bahnschrift" w:hAnsi="Bahnschrift"/>
          <w:sz w:val="20"/>
          <w:szCs w:val="20"/>
        </w:rPr>
      </w:pPr>
      <w:r w:rsidRPr="00DA542C">
        <w:rPr>
          <w:rFonts w:ascii="Bahnschrift" w:hAnsi="Bahnschrift"/>
          <w:sz w:val="20"/>
          <w:szCs w:val="20"/>
        </w:rPr>
        <w:t xml:space="preserve"> Vooral de samenhang tussen de verschillende beleidsstukken moet verbeterd worden komend jaar. Evenals het smart formuleren van doelstellingen, de monitoring van de voortgang, het formuleren van het passende ambitieniveau en de ro</w:t>
      </w:r>
      <w:r>
        <w:rPr>
          <w:rFonts w:ascii="Bahnschrift" w:hAnsi="Bahnschrift"/>
          <w:sz w:val="20"/>
          <w:szCs w:val="20"/>
        </w:rPr>
        <w:t>l van de medezeggenschapsraad.</w:t>
      </w:r>
      <w:r>
        <w:rPr>
          <w:rFonts w:ascii="Bahnschrift" w:hAnsi="Bahnschrift"/>
          <w:sz w:val="20"/>
          <w:szCs w:val="20"/>
        </w:rPr>
        <w:br/>
        <w:t xml:space="preserve"> </w:t>
      </w:r>
      <w:r>
        <w:rPr>
          <w:rFonts w:ascii="Bahnschrift" w:hAnsi="Bahnschrift"/>
          <w:sz w:val="20"/>
          <w:szCs w:val="20"/>
        </w:rPr>
        <w:br/>
      </w:r>
      <w:r w:rsidRPr="00DA542C">
        <w:rPr>
          <w:rFonts w:ascii="Bahnschrift" w:hAnsi="Bahnschrift"/>
          <w:sz w:val="20"/>
          <w:szCs w:val="20"/>
        </w:rPr>
        <w:t xml:space="preserve"> Onze werkwijze is er het komende jaar nadrukkelijk op gericht om de plannen concreet gestalte te geven in de praktijk van alledag. Dus de manier van lesgeven verder verbeteren en ervoor zorgen dat in iedere groep op dezelfde manier wordt gewerkt.  Mede naar aanleiding van dit inspectiebezoek zijn er reeds initiatieven ondernomen </w:t>
      </w:r>
      <w:r>
        <w:rPr>
          <w:rFonts w:ascii="Bahnschrift" w:hAnsi="Bahnschrift"/>
          <w:sz w:val="20"/>
          <w:szCs w:val="20"/>
        </w:rPr>
        <w:t>om de kwaliteit te verbeteren.</w:t>
      </w:r>
      <w:r>
        <w:rPr>
          <w:rFonts w:ascii="Bahnschrift" w:hAnsi="Bahnschrift"/>
          <w:sz w:val="20"/>
          <w:szCs w:val="20"/>
        </w:rPr>
        <w:br/>
        <w:t xml:space="preserve"> </w:t>
      </w:r>
      <w:r>
        <w:rPr>
          <w:rFonts w:ascii="Bahnschrift" w:hAnsi="Bahnschrift"/>
          <w:sz w:val="20"/>
          <w:szCs w:val="20"/>
        </w:rPr>
        <w:br/>
      </w:r>
      <w:r w:rsidRPr="00DA542C">
        <w:rPr>
          <w:rFonts w:ascii="Bahnschrift" w:hAnsi="Bahnschrift"/>
          <w:sz w:val="20"/>
          <w:szCs w:val="20"/>
        </w:rPr>
        <w:t xml:space="preserve">     * Wat betreft de medezeggenschap zijn de medezeggenschapsraad, bestuur en directie gezamenlijk gestart met de Basiscursus MR van Ouders van Waarde, met als doel afspraken te maken met betrekking tot de communicatie en om bij alle partijen de kennis van de wettelijke recht</w:t>
      </w:r>
      <w:r>
        <w:rPr>
          <w:rFonts w:ascii="Bahnschrift" w:hAnsi="Bahnschrift"/>
          <w:sz w:val="20"/>
          <w:szCs w:val="20"/>
        </w:rPr>
        <w:t>en en plichten te verbeteren.</w:t>
      </w:r>
      <w:r>
        <w:rPr>
          <w:rFonts w:ascii="Bahnschrift" w:hAnsi="Bahnschrift"/>
          <w:sz w:val="20"/>
          <w:szCs w:val="20"/>
        </w:rPr>
        <w:br/>
        <w:t xml:space="preserve"> </w:t>
      </w:r>
      <w:r w:rsidRPr="00DA542C">
        <w:rPr>
          <w:rFonts w:ascii="Bahnschrift" w:hAnsi="Bahnschrift"/>
          <w:sz w:val="20"/>
          <w:szCs w:val="20"/>
        </w:rPr>
        <w:t>    *  Voor de periode vanaf april tot de zomervakantie heeft het bestuur externe expertise ingehuurd voor 8 uur per week ondersteuning (deels gefinancierd vanuit de PO-raad) om systematisch alle punten uit het i</w:t>
      </w:r>
      <w:r>
        <w:rPr>
          <w:rFonts w:ascii="Bahnschrift" w:hAnsi="Bahnschrift"/>
          <w:sz w:val="20"/>
          <w:szCs w:val="20"/>
        </w:rPr>
        <w:t>nspectierapport te verbeteren.</w:t>
      </w:r>
      <w:r>
        <w:rPr>
          <w:rFonts w:ascii="Bahnschrift" w:hAnsi="Bahnschrift"/>
          <w:sz w:val="20"/>
          <w:szCs w:val="20"/>
        </w:rPr>
        <w:br/>
        <w:t xml:space="preserve"> </w:t>
      </w:r>
      <w:r>
        <w:rPr>
          <w:rFonts w:ascii="Bahnschrift" w:hAnsi="Bahnschrift"/>
          <w:sz w:val="20"/>
          <w:szCs w:val="20"/>
        </w:rPr>
        <w:br/>
      </w:r>
      <w:r w:rsidRPr="00DA542C">
        <w:rPr>
          <w:rFonts w:ascii="Bahnschrift" w:hAnsi="Bahnschrift"/>
          <w:sz w:val="20"/>
          <w:szCs w:val="20"/>
        </w:rPr>
        <w:t xml:space="preserve"> We bedanken de inspectie voor het bezoek en hebben de contacten over het algemeen als zeer prettig ervaren. Afsluitend kunnen we ons goed vinden in de conclusies die in het rapport staan en eindigen we deze reactie met de opmerking waar we ook mee begonnen: We gaan met vertr</w:t>
      </w:r>
      <w:r>
        <w:rPr>
          <w:rFonts w:ascii="Bahnschrift" w:hAnsi="Bahnschrift"/>
          <w:sz w:val="20"/>
          <w:szCs w:val="20"/>
        </w:rPr>
        <w:t>ouwen komend jaar aan de slag!</w:t>
      </w:r>
      <w:r>
        <w:rPr>
          <w:rFonts w:ascii="Bahnschrift" w:hAnsi="Bahnschrift"/>
          <w:sz w:val="20"/>
          <w:szCs w:val="20"/>
        </w:rPr>
        <w:br/>
        <w:t xml:space="preserve"> </w:t>
      </w:r>
      <w:r w:rsidRPr="00DA542C">
        <w:rPr>
          <w:rFonts w:ascii="Bahnschrift" w:hAnsi="Bahnschrift"/>
          <w:sz w:val="20"/>
          <w:szCs w:val="20"/>
        </w:rPr>
        <w:t xml:space="preserve">  </w:t>
      </w:r>
      <w:r w:rsidRPr="00DA542C">
        <w:rPr>
          <w:rFonts w:ascii="Bahnschrift" w:hAnsi="Bahnschrift"/>
          <w:sz w:val="20"/>
          <w:szCs w:val="20"/>
        </w:rPr>
        <w:br/>
      </w:r>
      <w:r>
        <w:rPr>
          <w:rFonts w:ascii="Bahnschrift" w:hAnsi="Bahnschrift"/>
          <w:sz w:val="20"/>
          <w:szCs w:val="20"/>
        </w:rPr>
        <w:t xml:space="preserve"> </w:t>
      </w:r>
      <w:r>
        <w:rPr>
          <w:rFonts w:ascii="Bahnschrift" w:hAnsi="Bahnschrift"/>
          <w:sz w:val="20"/>
          <w:szCs w:val="20"/>
        </w:rPr>
        <w:br/>
      </w:r>
    </w:p>
    <w:p w14:paraId="0E51DCAC" w14:textId="0428048C" w:rsidR="004F6E9D" w:rsidRPr="00C35CD2" w:rsidRDefault="00DA542C" w:rsidP="00C35CD2">
      <w:pPr>
        <w:tabs>
          <w:tab w:val="left" w:pos="1140"/>
        </w:tabs>
        <w:rPr>
          <w:rFonts w:ascii="Bahnschrift" w:hAnsi="Bahnschrift"/>
          <w:sz w:val="20"/>
          <w:szCs w:val="20"/>
        </w:rPr>
      </w:pPr>
      <w:bookmarkStart w:id="0" w:name="_GoBack"/>
      <w:bookmarkEnd w:id="0"/>
      <w:r w:rsidRPr="00DA542C">
        <w:rPr>
          <w:rFonts w:ascii="Bahnschrift" w:hAnsi="Bahnschrift"/>
          <w:sz w:val="20"/>
          <w:szCs w:val="20"/>
        </w:rPr>
        <w:t xml:space="preserve"> Bestuur CBS Samen op Weg</w:t>
      </w:r>
      <w:r w:rsidRPr="00DA542C">
        <w:rPr>
          <w:rFonts w:ascii="Bahnschrift" w:hAnsi="Bahnschrift"/>
          <w:sz w:val="20"/>
          <w:szCs w:val="20"/>
        </w:rPr>
        <w:br/>
      </w:r>
    </w:p>
    <w:sectPr w:rsidR="004F6E9D" w:rsidRPr="00C35CD2" w:rsidSect="002B19CA">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CA"/>
    <w:rsid w:val="002B19CA"/>
    <w:rsid w:val="004F6E9D"/>
    <w:rsid w:val="009215F0"/>
    <w:rsid w:val="009D164B"/>
    <w:rsid w:val="00C35CD2"/>
    <w:rsid w:val="00DA542C"/>
    <w:rsid w:val="00FD16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17DB"/>
  <w15:chartTrackingRefBased/>
  <w15:docId w15:val="{07D92E5C-2F71-4477-8922-8A5A7B2A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6E9D"/>
    <w:rPr>
      <w:color w:val="0563C1" w:themeColor="hyperlink"/>
      <w:u w:val="single"/>
    </w:rPr>
  </w:style>
  <w:style w:type="character" w:customStyle="1" w:styleId="UnresolvedMention">
    <w:name w:val="Unresolved Mention"/>
    <w:basedOn w:val="Standaardalinea-lettertype"/>
    <w:uiPriority w:val="99"/>
    <w:semiHidden/>
    <w:unhideWhenUsed/>
    <w:rsid w:val="004F6E9D"/>
    <w:rPr>
      <w:color w:val="605E5C"/>
      <w:shd w:val="clear" w:color="auto" w:fill="E1DFDD"/>
    </w:rPr>
  </w:style>
  <w:style w:type="table" w:styleId="Tabelraster">
    <w:name w:val="Table Grid"/>
    <w:basedOn w:val="Standaardtabel"/>
    <w:uiPriority w:val="39"/>
    <w:rsid w:val="00FD1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ssamenopweg.nl" TargetMode="External"/><Relationship Id="rId5" Type="http://schemas.openxmlformats.org/officeDocument/2006/relationships/hyperlink" Target="mailto:info@cbssamenopweg.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Versteeg</dc:creator>
  <cp:keywords/>
  <dc:description/>
  <cp:lastModifiedBy>Nicole Versteeg</cp:lastModifiedBy>
  <cp:revision>2</cp:revision>
  <dcterms:created xsi:type="dcterms:W3CDTF">2023-04-06T11:09:00Z</dcterms:created>
  <dcterms:modified xsi:type="dcterms:W3CDTF">2023-04-06T11:09:00Z</dcterms:modified>
</cp:coreProperties>
</file>