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F" w:rsidRPr="0076438E" w:rsidRDefault="0076438E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>
        <w:rPr>
          <w:rFonts w:ascii="Tahoma" w:eastAsia="Times New Roman" w:hAnsi="Tahoma" w:cs="Tahoma"/>
          <w:noProof/>
          <w:color w:val="000000" w:themeColor="text1"/>
          <w:sz w:val="18"/>
          <w:szCs w:val="1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0.95pt;margin-top:-1.2pt;width:130.8pt;height:3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A2407F" w:rsidRDefault="00A2407F" w:rsidP="00A2407F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Secretaris</w:t>
                  </w:r>
                </w:p>
              </w:txbxContent>
            </v:textbox>
          </v:shape>
        </w:pict>
      </w:r>
      <w:r w:rsidR="00A2407F" w:rsidRPr="00085AA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 xml:space="preserve">Functieprofiel </w:t>
      </w:r>
      <w:r w:rsidR="008258EA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 xml:space="preserve"> toezichthoudend </w:t>
      </w:r>
      <w:r w:rsidR="00A2407F" w:rsidRPr="00085AA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bestu</w:t>
      </w:r>
      <w:r w:rsidR="00A2407F"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urder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4663" w:rsidRPr="0076438E" w:rsidRDefault="004503D6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Ver</w:t>
      </w:r>
      <w:r w:rsidR="00C64663"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eniging</w:t>
      </w: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 xml:space="preserve"> tot st</w:t>
      </w:r>
      <w:r w:rsidR="00C64663"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 xml:space="preserve">ichting </w:t>
      </w: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en instandh</w:t>
      </w:r>
      <w:r w:rsidR="00C64663"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ouding</w:t>
      </w:r>
    </w:p>
    <w:p w:rsidR="00A2407F" w:rsidRPr="0076438E" w:rsidRDefault="004503D6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 xml:space="preserve"> van een school met de Bijbel te Hoornaar</w:t>
      </w:r>
      <w:r w:rsidR="00A2407F"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ab/>
        <w:t xml:space="preserve">                                  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Functieprofiel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A2407F" w:rsidRPr="0076438E" w:rsidRDefault="00A2407F" w:rsidP="00A2407F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Functienaam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ab/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ab/>
              <w:t xml:space="preserve">               : secretaris</w:t>
            </w:r>
          </w:p>
          <w:p w:rsidR="00A2407F" w:rsidRPr="0076438E" w:rsidRDefault="00A2407F" w:rsidP="00A2407F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Functionaris wordt vervangen door   </w:t>
            </w:r>
            <w:r w:rsidR="004061CA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:</w:t>
            </w:r>
            <w:r w:rsidR="009409E9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2</w:t>
            </w:r>
            <w:r w:rsidR="009409E9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vertAlign w:val="superscript"/>
                <w:lang w:eastAsia="nl-NL"/>
              </w:rPr>
              <w:t>e</w:t>
            </w:r>
            <w:r w:rsidR="009409E9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secretaris</w:t>
            </w:r>
            <w:r w:rsid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of algemeen bestuurslid</w:t>
            </w:r>
          </w:p>
          <w:p w:rsidR="00A2407F" w:rsidRPr="0076438E" w:rsidRDefault="00C87616" w:rsidP="00EB0DF4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Zittingsperiode 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ab/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ab/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ab/>
              <w:t>  : 3 jaar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30363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(</w:t>
            </w:r>
            <w:r w:rsidR="00EB0DF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3</w:t>
            </w:r>
            <w:r w:rsidR="00C64663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x 3 jaar </w:t>
            </w:r>
            <w:r w:rsidR="0030363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verlenging </w:t>
            </w:r>
            <w:r w:rsidR="00C64663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met instemming </w:t>
            </w:r>
            <w:r w:rsidR="00EB0DF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van </w:t>
            </w:r>
            <w:r w:rsidR="00C64663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leden</w:t>
            </w:r>
            <w:r w:rsidR="008258EA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B9185D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mits er </w:t>
            </w:r>
            <w:r w:rsid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                                                                                                                                    </w:t>
            </w:r>
            <w:r w:rsidR="00EB0DF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een</w:t>
            </w:r>
            <w:r w:rsidR="00B9185D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8258EA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kind op school </w:t>
            </w:r>
            <w:r w:rsidR="00B9185D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zi</w:t>
            </w:r>
            <w:r w:rsidR="008258EA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t</w:t>
            </w:r>
            <w:r w:rsidR="00EB0DF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)</w:t>
            </w:r>
            <w:r w:rsidR="008258EA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Verantwoordelijkheden/bevoegdheden</w:t>
      </w:r>
      <w:r w:rsidR="00BD3186"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 xml:space="preserve"> toezichthouder algemeen</w:t>
      </w:r>
    </w:p>
    <w:p w:rsidR="00BD3186" w:rsidRPr="0076438E" w:rsidRDefault="00BD3186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1CA" w:rsidRPr="0076438E" w:rsidTr="004061CA">
        <w:tc>
          <w:tcPr>
            <w:tcW w:w="9212" w:type="dxa"/>
          </w:tcPr>
          <w:p w:rsidR="004061CA" w:rsidRPr="0076438E" w:rsidRDefault="004061CA" w:rsidP="004061CA">
            <w:pPr>
              <w:pStyle w:val="Lijstalinea"/>
              <w:numPr>
                <w:ilvl w:val="0"/>
                <w:numId w:val="31"/>
              </w:numP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Als lid van het toezichthoudend bestuur houdt de secretaris toezicht op het functioneren van de organisatie in het algemeen en het school</w:t>
            </w:r>
            <w:r w:rsidR="00777307"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bestuur</w:t>
            </w: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 xml:space="preserve"> in het bijzonder</w:t>
            </w:r>
            <w:r w:rsidR="00777307"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CB7679" w:rsidRPr="0076438E" w:rsidRDefault="00CB7679" w:rsidP="004061CA">
            <w:pPr>
              <w:pStyle w:val="Lijstalinea"/>
              <w:numPr>
                <w:ilvl w:val="0"/>
                <w:numId w:val="31"/>
              </w:numP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Invulling van het bevoegd gezag, vastgelegd in management- en/of directiestatuut.</w:t>
            </w:r>
          </w:p>
          <w:p w:rsidR="00777307" w:rsidRPr="0076438E" w:rsidRDefault="00CB7679" w:rsidP="00777307">
            <w:pPr>
              <w:pStyle w:val="Lijstalinea"/>
              <w:numPr>
                <w:ilvl w:val="0"/>
                <w:numId w:val="31"/>
              </w:numP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 xml:space="preserve">Invulling van werkgeverschap, waaronder uitoefening van de bevoegdheden ten aanzien van benoeming, schorsing, ontslag en beloning. </w:t>
            </w:r>
          </w:p>
          <w:p w:rsidR="00CB7679" w:rsidRPr="0076438E" w:rsidRDefault="00777307" w:rsidP="00777307">
            <w:pPr>
              <w:pStyle w:val="Lijstalinea"/>
              <w:numPr>
                <w:ilvl w:val="0"/>
                <w:numId w:val="31"/>
              </w:numP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Vaststelling dan wel goedkeuring van de begroting, het jaarverslag en het strategisch beleid.</w:t>
            </w:r>
          </w:p>
          <w:p w:rsidR="004061CA" w:rsidRPr="0076438E" w:rsidRDefault="00CB7679" w:rsidP="00CB7679">
            <w:pPr>
              <w:pStyle w:val="Lijstalinea"/>
              <w:numPr>
                <w:ilvl w:val="0"/>
                <w:numId w:val="31"/>
              </w:numP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Als toezichthouder staat de secretaris de directeur (gemandateerd bestuurder) met raad terzijde en fungeert als klankbord.</w:t>
            </w:r>
          </w:p>
        </w:tc>
      </w:tr>
    </w:tbl>
    <w:p w:rsidR="00BD3186" w:rsidRPr="0076438E" w:rsidRDefault="00BD3186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BD3186" w:rsidRPr="0076438E" w:rsidRDefault="00BD3186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Verantwoordelijkheden / bevoegdheden specifiek</w:t>
      </w:r>
    </w:p>
    <w:p w:rsidR="00BD3186" w:rsidRPr="0076438E" w:rsidRDefault="00BD3186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777307" w:rsidRPr="0076438E" w:rsidRDefault="00A2407F" w:rsidP="0050062F">
            <w:pPr>
              <w:numPr>
                <w:ilvl w:val="0"/>
                <w:numId w:val="16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De secretaris is in samenwerking met de overige </w:t>
            </w:r>
            <w:r w:rsidR="0077730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toezichthouders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verantwoordelijk voor het totale beleid en bestuur van de school</w:t>
            </w:r>
            <w:r w:rsidR="004F71A4" w:rsidRPr="0076438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2407F" w:rsidRPr="0076438E" w:rsidRDefault="00A2407F" w:rsidP="0050062F">
            <w:pPr>
              <w:numPr>
                <w:ilvl w:val="0"/>
                <w:numId w:val="16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De secretaris is verantwoordelijk voor de voorbereiding </w:t>
            </w:r>
            <w:r w:rsidR="004A5A6C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en verslaglegging van de 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leden- en bestuursvergadering</w:t>
            </w:r>
            <w:r w:rsidR="004A5A6C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50062F">
            <w:pPr>
              <w:numPr>
                <w:ilvl w:val="0"/>
                <w:numId w:val="16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De secretaris is verantwoordelijk voor een adequaat beheer van correspondentie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en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archivering t.b.v. bestuurszaken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50062F" w:rsidRPr="0076438E" w:rsidRDefault="00A2407F" w:rsidP="008A6D27">
            <w:pPr>
              <w:numPr>
                <w:ilvl w:val="0"/>
                <w:numId w:val="16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de secretaris fungeert als het geheugen en geweten van het bestuur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Hoofdtaken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38026D" w:rsidRPr="0076438E" w:rsidRDefault="0038026D" w:rsidP="0038026D">
            <w:pPr>
              <w:pStyle w:val="Tekstopmerking"/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076438E">
              <w:rPr>
                <w:rFonts w:ascii="Tahoma" w:hAnsi="Tahoma" w:cs="Tahoma"/>
                <w:sz w:val="18"/>
                <w:szCs w:val="18"/>
              </w:rPr>
              <w:t>De secretaris voorziet zichzelf actief van de benodigde informatie of formuleert zijn informatiebehoefte ten opzichte van het schoolbestuur om zijn toezic</w:t>
            </w:r>
            <w:r w:rsidR="00C64663" w:rsidRPr="0076438E">
              <w:rPr>
                <w:rFonts w:ascii="Tahoma" w:hAnsi="Tahoma" w:cs="Tahoma"/>
                <w:sz w:val="18"/>
                <w:szCs w:val="18"/>
              </w:rPr>
              <w:t>hthoudende rol goed te kunnen ver</w:t>
            </w:r>
            <w:r w:rsidRPr="0076438E">
              <w:rPr>
                <w:rFonts w:ascii="Tahoma" w:hAnsi="Tahoma" w:cs="Tahoma"/>
                <w:sz w:val="18"/>
                <w:szCs w:val="18"/>
              </w:rPr>
              <w:t>vullen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4C6970" w:rsidP="00A2407F">
            <w:pPr>
              <w:pStyle w:val="Tekstopmerking"/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i/>
                <w:i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Het gezamenlijk toetsen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of het gevoerde beleid correspondeert met de uitgangspunten van de vereniging. </w:t>
            </w:r>
          </w:p>
          <w:p w:rsidR="00A2407F" w:rsidRPr="0076438E" w:rsidRDefault="00C87616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i/>
                <w:i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Secretaris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fungeert </w:t>
            </w:r>
            <w:r w:rsidR="004C6970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als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aanspreekpunt voor de voorzitter</w:t>
            </w:r>
            <w:r w:rsidR="0077730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, directeur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en overige </w:t>
            </w:r>
            <w:r w:rsidR="0077730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toezichthouders</w:t>
            </w:r>
          </w:p>
          <w:p w:rsidR="00A2407F" w:rsidRPr="0076438E" w:rsidRDefault="00C87616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Voorbereiden 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van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bestuursvergadering</w:t>
            </w:r>
            <w:r w:rsidR="008A6D2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in samenwerking met directeur en voorzitter.</w:t>
            </w:r>
          </w:p>
          <w:p w:rsidR="004A5A6C" w:rsidRPr="0076438E" w:rsidRDefault="00303634" w:rsidP="002459C1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Notuleren van leden- en bestuursvergaderingen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en</w:t>
            </w:r>
            <w:r w:rsidR="004A5A6C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bij</w:t>
            </w:r>
            <w:r w:rsidR="008A6D2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houden</w:t>
            </w:r>
            <w:r w:rsidR="004A5A6C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van </w:t>
            </w:r>
            <w:r w:rsidR="004A5A6C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actiepuntenlijst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C87616" w:rsidP="002459C1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Zorg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dragen voor een adequaat beheer van het bestuurs- en verenigingsarchief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C87616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Op</w:t>
            </w:r>
            <w:r w:rsidR="008A6D2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stellen,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redigeren </w:t>
            </w:r>
            <w:r w:rsidR="004A5A6C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en verspreiding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van uitgaande correspondentie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4A5A6C" w:rsidRPr="0076438E" w:rsidRDefault="004A5A6C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Bijhouden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van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overzicht in- en uitgaande stukken 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van de 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vereniging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Het initiëren van de jaarlijkse algemene ledenvergadering: agenda opstellen, uitnodiging opstellen, organiseren verspreiding uitnodigingen, </w:t>
            </w:r>
            <w:r w:rsidR="00EB0DF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volgens checklist.</w:t>
            </w:r>
          </w:p>
          <w:p w:rsidR="00A2407F" w:rsidRPr="0076438E" w:rsidRDefault="00C87616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Opstellen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bestuursjaarverslag (i.s.m. </w:t>
            </w:r>
            <w:r w:rsidR="0030363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directeur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)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Het actueel houden van de gegevens bij de Kamer van Koophandel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</w:p>
          <w:p w:rsidR="00A2407F" w:rsidRPr="0076438E" w:rsidRDefault="00A2407F" w:rsidP="00A2407F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Het bijhouden van het rooster van 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aan- en 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aftreden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van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bestuursleden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063153" w:rsidRPr="0076438E" w:rsidRDefault="00C87616" w:rsidP="00063153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Het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actueel houden van de statuten, reglementen en de juiste toepassing daarvan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063153" w:rsidRPr="0076438E" w:rsidRDefault="00C87616" w:rsidP="00063153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Relevante ontwikkelingen &amp; vraagstukken inbrengen op de bestuursvergadering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8A6D27" w:rsidRPr="0076438E" w:rsidRDefault="008A6D27" w:rsidP="00C11FB8">
            <w:pPr>
              <w:ind w:left="720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Neventaken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063153" w:rsidRPr="0076438E" w:rsidRDefault="00063153" w:rsidP="008A6D27">
            <w:pPr>
              <w:pStyle w:val="Lijstalinea"/>
              <w:numPr>
                <w:ilvl w:val="0"/>
                <w:numId w:val="24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Inlezen in de voor de functie relevante artikelen en periodieken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8A6D27">
            <w:pPr>
              <w:pStyle w:val="Lijstalinea"/>
              <w:numPr>
                <w:ilvl w:val="0"/>
                <w:numId w:val="24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Bezoeken van vergaderingen uit hoofde van bestuursfunctie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4C6970" w:rsidRPr="0076438E" w:rsidRDefault="00303634" w:rsidP="004C6970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Het actueel houden van document bijzondere activiteiten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  <w:r w:rsidR="004C6970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</w:p>
          <w:p w:rsidR="004C6970" w:rsidRPr="0076438E" w:rsidRDefault="004C6970" w:rsidP="004C6970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Deelname aan werving en selectieprocedure (brieven lezen, selecteren, gesprekken voeren)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303634" w:rsidRPr="0076438E" w:rsidRDefault="004C6970" w:rsidP="004C6970">
            <w:pPr>
              <w:numPr>
                <w:ilvl w:val="0"/>
                <w:numId w:val="4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lastRenderedPageBreak/>
              <w:t>Jaarlijks functioneringsgesprek met directeur (voorbereiding, gesprek en verslag)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4C6970" w:rsidRPr="0076438E" w:rsidRDefault="00777307" w:rsidP="00C11FB8">
            <w:pPr>
              <w:numPr>
                <w:ilvl w:val="0"/>
                <w:numId w:val="16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tonen van betrokkenheid vanuit het bestuur met medewerkers, bestuursleden en ouders inzake belangrijke sociale gebeurtenissen.</w:t>
            </w:r>
            <w:r w:rsidR="00C11FB8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Voor de functie gewenste ervaring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A2407F" w:rsidRPr="0076438E" w:rsidRDefault="00C87616" w:rsidP="00A2407F">
            <w:pPr>
              <w:pStyle w:val="Lijstalinea"/>
              <w:numPr>
                <w:ilvl w:val="0"/>
                <w:numId w:val="25"/>
              </w:numPr>
              <w:ind w:left="709" w:hanging="283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Secretariële kennis</w:t>
            </w:r>
          </w:p>
          <w:p w:rsidR="00010452" w:rsidRPr="0076438E" w:rsidRDefault="00C87616" w:rsidP="00A2407F">
            <w:pPr>
              <w:pStyle w:val="Lijstalinea"/>
              <w:numPr>
                <w:ilvl w:val="0"/>
                <w:numId w:val="25"/>
              </w:numPr>
              <w:ind w:left="709" w:hanging="283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 xml:space="preserve">Plannen </w:t>
            </w:r>
          </w:p>
          <w:p w:rsidR="00010452" w:rsidRPr="0076438E" w:rsidRDefault="00C87616" w:rsidP="00A2407F">
            <w:pPr>
              <w:pStyle w:val="Lijstalinea"/>
              <w:numPr>
                <w:ilvl w:val="0"/>
                <w:numId w:val="25"/>
              </w:numPr>
              <w:ind w:left="709" w:hanging="283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Organiseren</w:t>
            </w:r>
          </w:p>
          <w:p w:rsidR="00414F04" w:rsidRPr="0076438E" w:rsidRDefault="00C87616" w:rsidP="00C87616">
            <w:pPr>
              <w:pStyle w:val="Lijstalinea"/>
              <w:numPr>
                <w:ilvl w:val="0"/>
                <w:numId w:val="25"/>
              </w:numPr>
              <w:ind w:left="709" w:hanging="283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nl-NL"/>
              </w:rPr>
              <w:t>Goede kennis van office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Voor de functie noodzakelijke kennis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4F71A4" w:rsidRPr="0076438E" w:rsidRDefault="00C87616" w:rsidP="00A2407F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HBO/Academisch </w:t>
            </w:r>
            <w:proofErr w:type="spellStart"/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denk-en</w:t>
            </w:r>
            <w:proofErr w:type="spellEnd"/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werkniveau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010452" w:rsidRPr="0076438E" w:rsidRDefault="00010452" w:rsidP="00A2407F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Een goede beheersing van de Nederlandse taal in woord en geschrift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A2407F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De secretaris is goed op hoogte van de ‘Code goed onderwijs, goed bestuur'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C11FB8" w:rsidRPr="0076438E" w:rsidRDefault="00C11FB8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Voor de functie noodzakelijke competenties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76438E">
        <w:trPr>
          <w:trHeight w:val="2215"/>
        </w:trPr>
        <w:tc>
          <w:tcPr>
            <w:tcW w:w="9212" w:type="dxa"/>
          </w:tcPr>
          <w:p w:rsidR="00C11FB8" w:rsidRPr="0076438E" w:rsidRDefault="00C11FB8" w:rsidP="00C11FB8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hAnsi="Tahoma" w:cs="Tahoma"/>
                <w:sz w:val="18"/>
              </w:rPr>
              <w:t>Onafhankelijk en kritisch ten opzichte van medebestuurders, het intern toezichtsorgaan en ieder deelbelang van de organisatie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C11FB8" w:rsidRPr="0076438E" w:rsidRDefault="00C11FB8" w:rsidP="00C11FB8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Zich als medegezagsdrager verantwoordelijk voelen voor de organisatie en als zodanig te handelen.</w:t>
            </w:r>
          </w:p>
          <w:p w:rsidR="00010452" w:rsidRPr="0076438E" w:rsidRDefault="00010452" w:rsidP="00010452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Nauwkeurig en gestructureerd kunnen werken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380AAD" w:rsidRPr="0076438E" w:rsidRDefault="00380AAD" w:rsidP="00010452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Lezen van stukken, analyseren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010452" w:rsidRPr="0076438E" w:rsidRDefault="00C87616" w:rsidP="00010452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Planning- en o</w:t>
            </w:r>
            <w:r w:rsidR="00010452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rganisatievermogen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010452" w:rsidRPr="0076438E" w:rsidRDefault="00010452" w:rsidP="00010452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Administratief bekwaam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010452" w:rsidRPr="0076438E" w:rsidRDefault="00010452" w:rsidP="00010452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I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n staat zijn om te gaan met diverse belangen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804914" w:rsidRPr="0076438E" w:rsidRDefault="00A2407F" w:rsidP="00B9185D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Samenwerkingsbereid (</w:t>
            </w:r>
            <w:proofErr w:type="spellStart"/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teamplayer</w:t>
            </w:r>
            <w:proofErr w:type="spellEnd"/>
            <w:r w:rsidR="00010452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)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  <w:bookmarkStart w:id="0" w:name="_GoBack"/>
            <w:bookmarkEnd w:id="0"/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Voor de functie noodzakelijke voorwaarden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A2407F" w:rsidRPr="0076438E" w:rsidRDefault="00A2407F" w:rsidP="00A2407F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Lid </w:t>
            </w:r>
            <w:r w:rsidR="0050062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van de vereniging tot stichting en instandhouding van een school met de Bijbel te Hoornaar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102731" w:rsidRPr="0076438E" w:rsidRDefault="00C87616" w:rsidP="00B33E97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In </w:t>
            </w:r>
            <w:r w:rsidR="00B33E97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bezit van laptop o.i.d. </w:t>
            </w:r>
          </w:p>
          <w:p w:rsidR="00C64663" w:rsidRPr="0076438E" w:rsidRDefault="00C87616" w:rsidP="00C64663">
            <w:pPr>
              <w:pStyle w:val="Tekstopmerking"/>
              <w:numPr>
                <w:ilvl w:val="0"/>
                <w:numId w:val="30"/>
              </w:num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Bereid zijn een Verklarin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g Omtrent Gedrag aan te leveren.</w:t>
            </w:r>
          </w:p>
          <w:p w:rsidR="00C87616" w:rsidRPr="0076438E" w:rsidRDefault="00C64663" w:rsidP="00C64663">
            <w:pPr>
              <w:pStyle w:val="Tekstopmerking"/>
              <w:numPr>
                <w:ilvl w:val="0"/>
                <w:numId w:val="30"/>
              </w:numPr>
            </w:pPr>
            <w:r w:rsidRPr="0076438E">
              <w:rPr>
                <w:rFonts w:ascii="Tahoma" w:hAnsi="Tahoma" w:cs="Tahoma"/>
                <w:sz w:val="18"/>
              </w:rPr>
              <w:t>Iedere schijn van belangenverstrengeling tussen het toezichtsorgaan en de organisatie of andere organisaties in dezelfde sector en dezelfde regio dient te worden voorkomen.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Benodigde tijd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A2407F" w:rsidRPr="0076438E" w:rsidRDefault="00A2407F" w:rsidP="00A2407F">
            <w:pPr>
              <w:numPr>
                <w:ilvl w:val="0"/>
                <w:numId w:val="2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10 x per jaar aanwezig op bestuurs- of ledenvergadering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50062F" w:rsidRPr="0076438E" w:rsidRDefault="0050062F" w:rsidP="00A2407F">
            <w:pPr>
              <w:numPr>
                <w:ilvl w:val="0"/>
                <w:numId w:val="2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Tussentijds overleg met voorzitter en directeur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50062F" w:rsidP="00A2407F">
            <w:pPr>
              <w:numPr>
                <w:ilvl w:val="0"/>
                <w:numId w:val="2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Aanwezig bij sollicitatiegesprekken en functioneringsgesprek directeur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8A6D27" w:rsidP="00AB0569">
            <w:pPr>
              <w:numPr>
                <w:ilvl w:val="0"/>
                <w:numId w:val="2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Ongeveer 3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x per jaar aanwezigheid bij algemene interne contacten</w:t>
            </w:r>
            <w:r w:rsidR="00A6357B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(</w:t>
            </w:r>
            <w:r w:rsidR="0050062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vrijwilligersavond, </w:t>
            </w:r>
            <w:r w:rsidR="00A2407F" w:rsidRPr="0076438E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  <w:lang w:eastAsia="nl-NL"/>
              </w:rPr>
              <w:t>personeels-</w:t>
            </w:r>
            <w:r w:rsidR="0050062F" w:rsidRPr="0076438E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  <w:lang w:eastAsia="nl-NL"/>
              </w:rPr>
              <w:t>/</w:t>
            </w:r>
            <w:proofErr w:type="spellStart"/>
            <w:r w:rsidR="00A2407F" w:rsidRPr="0076438E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  <w:lang w:eastAsia="nl-NL"/>
              </w:rPr>
              <w:t>bestuursuitje</w:t>
            </w:r>
            <w:proofErr w:type="spellEnd"/>
            <w:r w:rsidRPr="0076438E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  <w:lang w:eastAsia="nl-NL"/>
              </w:rPr>
              <w:t>, thema-avond</w:t>
            </w:r>
            <w:r w:rsidR="00A2407F" w:rsidRPr="0076438E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  <w:lang w:eastAsia="nl-NL"/>
              </w:rPr>
              <w:t>)</w:t>
            </w:r>
            <w:r w:rsidR="004F71A4" w:rsidRPr="0076438E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50062F" w:rsidP="00AB0569">
            <w:pPr>
              <w:numPr>
                <w:ilvl w:val="0"/>
                <w:numId w:val="2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Ca. 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2 x per jaar representatie bij externe vergaderingen</w:t>
            </w:r>
            <w:r w:rsidR="00010452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(o.a. 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netwerkbijeenkomst, </w:t>
            </w:r>
            <w:r w:rsidR="00C87616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Samenwerkingsverband </w:t>
            </w: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G</w:t>
            </w:r>
            <w:r w:rsidR="00C87616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iessenlanden)</w:t>
            </w:r>
            <w:r w:rsidR="004F71A4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C87616" w:rsidP="00A2407F">
            <w:pPr>
              <w:pStyle w:val="Lijstalinea"/>
              <w:numPr>
                <w:ilvl w:val="0"/>
                <w:numId w:val="22"/>
              </w:num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Gemiddeld aantal uur per week besteed aan voorbereiding, </w:t>
            </w:r>
            <w:r w:rsidR="00010452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overleg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, uitvoering (los van vergaderingen en bijeenkomsten):</w:t>
            </w:r>
            <w:r w:rsidR="00A6357B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3</w:t>
            </w:r>
            <w:r w:rsidR="00A2407F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C87616" w:rsidP="00C87616">
            <w:pPr>
              <w:pStyle w:val="Lijstalinea"/>
              <w:numPr>
                <w:ilvl w:val="0"/>
                <w:numId w:val="22"/>
              </w:num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Aanvullend hierop is er tijd benodigd voor deskundigheidsbevordering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Vergoedingen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Tr="00AB0569">
        <w:tc>
          <w:tcPr>
            <w:tcW w:w="9212" w:type="dxa"/>
          </w:tcPr>
          <w:p w:rsidR="00A2407F" w:rsidRPr="0076438E" w:rsidRDefault="00A2407F" w:rsidP="00A2407F">
            <w:pPr>
              <w:pStyle w:val="Lijstalinea"/>
              <w:numPr>
                <w:ilvl w:val="0"/>
                <w:numId w:val="27"/>
              </w:numPr>
              <w:ind w:firstLine="1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Vergoeding van onkosten direct gerelateerd aan de taak</w:t>
            </w:r>
            <w:r w:rsidR="00380AAD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/ gemaakte kosten worden vergoed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A2407F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Voor de functienoodzakelijk te volgen scholing en/of deskundigheidbevordering</w:t>
      </w: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RPr="0076438E" w:rsidTr="00AB0569">
        <w:tc>
          <w:tcPr>
            <w:tcW w:w="9212" w:type="dxa"/>
          </w:tcPr>
          <w:p w:rsidR="00A2407F" w:rsidRPr="0076438E" w:rsidRDefault="00C87616" w:rsidP="00A2407F">
            <w:pPr>
              <w:pStyle w:val="Lijstalinea"/>
              <w:numPr>
                <w:ilvl w:val="0"/>
                <w:numId w:val="26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Algemene cursus deskundig van start als toezichthouder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Pr="0076438E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  <w:r w:rsidRPr="0076438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  <w:t>Maatschappelijke binding en achtergrond</w:t>
      </w:r>
    </w:p>
    <w:p w:rsidR="00A6357B" w:rsidRPr="0076438E" w:rsidRDefault="00A6357B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07F" w:rsidTr="00AB0569">
        <w:tc>
          <w:tcPr>
            <w:tcW w:w="9212" w:type="dxa"/>
          </w:tcPr>
          <w:p w:rsidR="00A2407F" w:rsidRPr="0076438E" w:rsidRDefault="00A2407F" w:rsidP="00A2407F">
            <w:pPr>
              <w:numPr>
                <w:ilvl w:val="0"/>
                <w:numId w:val="21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lastRenderedPageBreak/>
              <w:t>Onderschrijven van de christelijke identiteit (doel en grondslag) van de vereniging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A2407F">
            <w:pPr>
              <w:numPr>
                <w:ilvl w:val="0"/>
                <w:numId w:val="21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Overtuigd zijn van de maatschappelijke relevantie van christelijk onderwijs en de rol van scholen daarin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  <w:p w:rsidR="00A2407F" w:rsidRPr="0076438E" w:rsidRDefault="00A2407F" w:rsidP="00A2407F">
            <w:pPr>
              <w:numPr>
                <w:ilvl w:val="0"/>
                <w:numId w:val="21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Brede maatschappelijke belangstelling en kennis met betrekking tot voor het onderwijs relevante ontwikkelingen en vraagstukken</w:t>
            </w:r>
            <w:r w:rsidR="0076438E" w:rsidRPr="0076438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nl-NL"/>
              </w:rPr>
              <w:t>.</w:t>
            </w:r>
          </w:p>
        </w:tc>
      </w:tr>
    </w:tbl>
    <w:p w:rsidR="00A2407F" w:rsidRPr="00BF3E35" w:rsidRDefault="00A2407F" w:rsidP="00A2407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nl-NL"/>
        </w:rPr>
      </w:pPr>
    </w:p>
    <w:p w:rsidR="00A2407F" w:rsidRDefault="00A2407F" w:rsidP="00A2407F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nl-NL"/>
        </w:rPr>
      </w:pPr>
    </w:p>
    <w:p w:rsidR="00A2407F" w:rsidRDefault="00A2407F" w:rsidP="00A240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</w:pPr>
    </w:p>
    <w:p w:rsidR="00A2407F" w:rsidRPr="00A2407F" w:rsidRDefault="00A2407F" w:rsidP="00A2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14EE0" w:rsidRDefault="00514EE0"/>
    <w:sectPr w:rsidR="00514EE0" w:rsidSect="0051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52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B2F4A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57925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A0383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559B4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B2501"/>
    <w:multiLevelType w:val="multilevel"/>
    <w:tmpl w:val="7B2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D5710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251BE"/>
    <w:multiLevelType w:val="hybridMultilevel"/>
    <w:tmpl w:val="5E321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DD7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B4E4D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C4067"/>
    <w:multiLevelType w:val="hybridMultilevel"/>
    <w:tmpl w:val="2C480A5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AC0EF4"/>
    <w:multiLevelType w:val="multilevel"/>
    <w:tmpl w:val="C92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35AB8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97B7C"/>
    <w:multiLevelType w:val="hybridMultilevel"/>
    <w:tmpl w:val="3B42C56A"/>
    <w:lvl w:ilvl="0" w:tplc="0413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4">
    <w:nsid w:val="39465F97"/>
    <w:multiLevelType w:val="multilevel"/>
    <w:tmpl w:val="71C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728F7"/>
    <w:multiLevelType w:val="hybridMultilevel"/>
    <w:tmpl w:val="5C023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368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42D29"/>
    <w:multiLevelType w:val="multilevel"/>
    <w:tmpl w:val="67F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46F85"/>
    <w:multiLevelType w:val="multilevel"/>
    <w:tmpl w:val="24D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5175D"/>
    <w:multiLevelType w:val="hybridMultilevel"/>
    <w:tmpl w:val="4F18A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4583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0113D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A5D9E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B50CF"/>
    <w:multiLevelType w:val="multilevel"/>
    <w:tmpl w:val="DB7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9131B"/>
    <w:multiLevelType w:val="hybridMultilevel"/>
    <w:tmpl w:val="AE2C4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F3910"/>
    <w:multiLevelType w:val="multilevel"/>
    <w:tmpl w:val="C54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2045A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D5793"/>
    <w:multiLevelType w:val="multilevel"/>
    <w:tmpl w:val="E84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37703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408B4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15AA7"/>
    <w:multiLevelType w:val="multilevel"/>
    <w:tmpl w:val="DFB2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22"/>
  </w:num>
  <w:num w:numId="9">
    <w:abstractNumId w:val="29"/>
  </w:num>
  <w:num w:numId="10">
    <w:abstractNumId w:val="9"/>
  </w:num>
  <w:num w:numId="11">
    <w:abstractNumId w:val="8"/>
  </w:num>
  <w:num w:numId="12">
    <w:abstractNumId w:val="0"/>
  </w:num>
  <w:num w:numId="13">
    <w:abstractNumId w:val="28"/>
  </w:num>
  <w:num w:numId="14">
    <w:abstractNumId w:val="2"/>
  </w:num>
  <w:num w:numId="15">
    <w:abstractNumId w:val="14"/>
  </w:num>
  <w:num w:numId="16">
    <w:abstractNumId w:val="5"/>
  </w:num>
  <w:num w:numId="17">
    <w:abstractNumId w:val="18"/>
  </w:num>
  <w:num w:numId="18">
    <w:abstractNumId w:val="23"/>
  </w:num>
  <w:num w:numId="19">
    <w:abstractNumId w:val="11"/>
  </w:num>
  <w:num w:numId="20">
    <w:abstractNumId w:val="25"/>
  </w:num>
  <w:num w:numId="21">
    <w:abstractNumId w:val="30"/>
  </w:num>
  <w:num w:numId="22">
    <w:abstractNumId w:val="15"/>
  </w:num>
  <w:num w:numId="23">
    <w:abstractNumId w:val="3"/>
  </w:num>
  <w:num w:numId="24">
    <w:abstractNumId w:val="1"/>
  </w:num>
  <w:num w:numId="25">
    <w:abstractNumId w:val="10"/>
  </w:num>
  <w:num w:numId="26">
    <w:abstractNumId w:val="24"/>
  </w:num>
  <w:num w:numId="27">
    <w:abstractNumId w:val="13"/>
  </w:num>
  <w:num w:numId="28">
    <w:abstractNumId w:val="17"/>
  </w:num>
  <w:num w:numId="29">
    <w:abstractNumId w:val="27"/>
  </w:num>
  <w:num w:numId="30">
    <w:abstractNumId w:val="19"/>
  </w:num>
  <w:num w:numId="3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Eijgenraam">
    <w15:presenceInfo w15:providerId="None" w15:userId="Andrew Eijgenra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07F"/>
    <w:rsid w:val="00010452"/>
    <w:rsid w:val="00063153"/>
    <w:rsid w:val="00081623"/>
    <w:rsid w:val="00102731"/>
    <w:rsid w:val="0016625E"/>
    <w:rsid w:val="001D4D6A"/>
    <w:rsid w:val="0022761C"/>
    <w:rsid w:val="002459C1"/>
    <w:rsid w:val="00277A59"/>
    <w:rsid w:val="00285304"/>
    <w:rsid w:val="00303634"/>
    <w:rsid w:val="00377686"/>
    <w:rsid w:val="0038026D"/>
    <w:rsid w:val="00380AAD"/>
    <w:rsid w:val="003B3BEA"/>
    <w:rsid w:val="003C1589"/>
    <w:rsid w:val="004061CA"/>
    <w:rsid w:val="00414F04"/>
    <w:rsid w:val="004503D6"/>
    <w:rsid w:val="004515B9"/>
    <w:rsid w:val="00486F69"/>
    <w:rsid w:val="004A31CE"/>
    <w:rsid w:val="004A5A6C"/>
    <w:rsid w:val="004C6970"/>
    <w:rsid w:val="004F5417"/>
    <w:rsid w:val="004F71A4"/>
    <w:rsid w:val="0050062F"/>
    <w:rsid w:val="00514EE0"/>
    <w:rsid w:val="005740A5"/>
    <w:rsid w:val="005C362D"/>
    <w:rsid w:val="00690EB3"/>
    <w:rsid w:val="006E2B48"/>
    <w:rsid w:val="0076438E"/>
    <w:rsid w:val="00777307"/>
    <w:rsid w:val="007A4D09"/>
    <w:rsid w:val="007A7DA2"/>
    <w:rsid w:val="00804914"/>
    <w:rsid w:val="00806407"/>
    <w:rsid w:val="008258EA"/>
    <w:rsid w:val="0085052E"/>
    <w:rsid w:val="008A6D27"/>
    <w:rsid w:val="00907D1E"/>
    <w:rsid w:val="009409E9"/>
    <w:rsid w:val="0096794D"/>
    <w:rsid w:val="009E6385"/>
    <w:rsid w:val="00A2407F"/>
    <w:rsid w:val="00A61253"/>
    <w:rsid w:val="00A6357B"/>
    <w:rsid w:val="00A73D48"/>
    <w:rsid w:val="00B33E97"/>
    <w:rsid w:val="00B9185D"/>
    <w:rsid w:val="00BD3186"/>
    <w:rsid w:val="00C07B88"/>
    <w:rsid w:val="00C11FB8"/>
    <w:rsid w:val="00C122E6"/>
    <w:rsid w:val="00C410A2"/>
    <w:rsid w:val="00C64663"/>
    <w:rsid w:val="00C87616"/>
    <w:rsid w:val="00CB7679"/>
    <w:rsid w:val="00DA715A"/>
    <w:rsid w:val="00E342BF"/>
    <w:rsid w:val="00EB0DF4"/>
    <w:rsid w:val="00EE7C56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4E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A2407F"/>
  </w:style>
  <w:style w:type="paragraph" w:styleId="Lijstalinea">
    <w:name w:val="List Paragraph"/>
    <w:basedOn w:val="Standaard"/>
    <w:uiPriority w:val="34"/>
    <w:qFormat/>
    <w:rsid w:val="00A2407F"/>
    <w:pPr>
      <w:ind w:left="720"/>
      <w:contextualSpacing/>
    </w:pPr>
  </w:style>
  <w:style w:type="table" w:styleId="Tabelraster">
    <w:name w:val="Table Grid"/>
    <w:basedOn w:val="Standaardtabel"/>
    <w:uiPriority w:val="59"/>
    <w:rsid w:val="00A2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0EB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EB3"/>
    <w:rPr>
      <w:rFonts w:ascii="Arial" w:hAnsi="Arial" w:cs="Arial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16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16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16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16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16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70D9-C6C8-4F5F-9976-4804817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Woudenberg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(B)ons PC</dc:creator>
  <cp:lastModifiedBy>Cees Versteeg</cp:lastModifiedBy>
  <cp:revision>3</cp:revision>
  <cp:lastPrinted>2015-02-09T21:03:00Z</cp:lastPrinted>
  <dcterms:created xsi:type="dcterms:W3CDTF">2018-02-22T18:52:00Z</dcterms:created>
  <dcterms:modified xsi:type="dcterms:W3CDTF">2018-02-22T19:02:00Z</dcterms:modified>
</cp:coreProperties>
</file>