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3DF6" w14:textId="02BCC4C6" w:rsidR="003467B9" w:rsidRPr="005D3FED" w:rsidRDefault="005D3FED">
      <w:pPr>
        <w:tabs>
          <w:tab w:val="left" w:pos="794"/>
        </w:tabs>
        <w:rPr>
          <w:rFonts w:asciiTheme="minorHAnsi" w:hAnsiTheme="minorHAnsi" w:cstheme="minorHAnsi"/>
          <w:sz w:val="24"/>
          <w:szCs w:val="24"/>
        </w:rPr>
      </w:pPr>
      <w:r w:rsidRPr="005D3FED">
        <w:rPr>
          <w:rFonts w:asciiTheme="minorHAnsi" w:hAnsiTheme="minorHAnsi" w:cstheme="minorHAnsi"/>
          <w:noProof/>
          <w:sz w:val="24"/>
          <w:szCs w:val="24"/>
          <w:lang w:val="nl-NL"/>
        </w:rPr>
        <w:drawing>
          <wp:inline distT="0" distB="0" distL="0" distR="0" wp14:anchorId="1ED58865" wp14:editId="128D3BA0">
            <wp:extent cx="1790700" cy="1133475"/>
            <wp:effectExtent l="0" t="0" r="0" b="9525"/>
            <wp:docPr id="1" name="Afbeelding 1" descr="1502219527495_logo"/>
            <wp:cNvGraphicFramePr/>
            <a:graphic xmlns:a="http://schemas.openxmlformats.org/drawingml/2006/main">
              <a:graphicData uri="http://schemas.openxmlformats.org/drawingml/2006/picture">
                <pic:pic xmlns:pic="http://schemas.openxmlformats.org/drawingml/2006/picture">
                  <pic:nvPicPr>
                    <pic:cNvPr id="1" name="Afbeelding 1" descr="1502219527495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133475"/>
                    </a:xfrm>
                    <a:prstGeom prst="rect">
                      <a:avLst/>
                    </a:prstGeom>
                    <a:noFill/>
                    <a:ln>
                      <a:noFill/>
                    </a:ln>
                  </pic:spPr>
                </pic:pic>
              </a:graphicData>
            </a:graphic>
          </wp:inline>
        </w:drawing>
      </w:r>
    </w:p>
    <w:p w14:paraId="5C6CD2CE" w14:textId="77777777" w:rsidR="005D3FED" w:rsidRPr="005D3FED" w:rsidRDefault="005D3FED" w:rsidP="009A5B30">
      <w:pPr>
        <w:ind w:left="709"/>
        <w:rPr>
          <w:rFonts w:asciiTheme="minorHAnsi" w:hAnsiTheme="minorHAnsi" w:cstheme="minorHAnsi"/>
          <w:b/>
          <w:sz w:val="24"/>
          <w:szCs w:val="24"/>
        </w:rPr>
      </w:pPr>
    </w:p>
    <w:p w14:paraId="10DB959B" w14:textId="77777777" w:rsidR="005D3FED" w:rsidRPr="005D3FED" w:rsidRDefault="005D3FED" w:rsidP="009A5B30">
      <w:pPr>
        <w:ind w:left="709"/>
        <w:rPr>
          <w:rFonts w:asciiTheme="minorHAnsi" w:hAnsiTheme="minorHAnsi" w:cstheme="minorHAnsi"/>
          <w:b/>
          <w:sz w:val="24"/>
          <w:szCs w:val="24"/>
        </w:rPr>
      </w:pPr>
    </w:p>
    <w:p w14:paraId="50B807BA" w14:textId="77777777" w:rsidR="005D3FED" w:rsidRPr="005D3FED" w:rsidRDefault="005D3FED" w:rsidP="009A5B30">
      <w:pPr>
        <w:ind w:left="709"/>
        <w:rPr>
          <w:rFonts w:asciiTheme="minorHAnsi" w:hAnsiTheme="minorHAnsi" w:cstheme="minorHAnsi"/>
          <w:b/>
          <w:sz w:val="24"/>
          <w:szCs w:val="24"/>
        </w:rPr>
      </w:pPr>
    </w:p>
    <w:p w14:paraId="75EBF83B" w14:textId="23842769" w:rsidR="009A5B30" w:rsidRPr="005D3FED" w:rsidRDefault="00044D99" w:rsidP="009A5B30">
      <w:pPr>
        <w:ind w:left="709"/>
        <w:rPr>
          <w:rFonts w:asciiTheme="minorHAnsi" w:hAnsiTheme="minorHAnsi" w:cstheme="minorHAnsi"/>
          <w:b/>
          <w:sz w:val="24"/>
          <w:szCs w:val="24"/>
        </w:rPr>
      </w:pPr>
      <w:r>
        <w:rPr>
          <w:rFonts w:asciiTheme="minorHAnsi" w:hAnsiTheme="minorHAnsi" w:cstheme="minorHAnsi"/>
          <w:b/>
          <w:sz w:val="24"/>
          <w:szCs w:val="24"/>
        </w:rPr>
        <w:t>Invalwerk</w:t>
      </w:r>
      <w:r>
        <w:rPr>
          <w:rFonts w:asciiTheme="minorHAnsi" w:hAnsiTheme="minorHAnsi" w:cstheme="minorHAnsi"/>
          <w:b/>
          <w:sz w:val="24"/>
          <w:szCs w:val="24"/>
        </w:rPr>
        <w:tab/>
      </w:r>
      <w:r>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9A5B30" w:rsidRPr="005D3FED">
        <w:rPr>
          <w:rFonts w:asciiTheme="minorHAnsi" w:hAnsiTheme="minorHAnsi" w:cstheme="minorHAnsi"/>
          <w:b/>
          <w:sz w:val="24"/>
          <w:szCs w:val="24"/>
        </w:rPr>
        <w:tab/>
      </w:r>
      <w:r w:rsidR="0010350D">
        <w:rPr>
          <w:rFonts w:asciiTheme="minorHAnsi" w:hAnsiTheme="minorHAnsi" w:cstheme="minorHAnsi"/>
          <w:b/>
          <w:sz w:val="24"/>
          <w:szCs w:val="24"/>
        </w:rPr>
        <w:t>januari 2018</w:t>
      </w:r>
    </w:p>
    <w:p w14:paraId="789EECA3" w14:textId="77777777" w:rsidR="009A5B30" w:rsidRPr="005D3FED" w:rsidRDefault="009A5B30" w:rsidP="009A5B30">
      <w:pPr>
        <w:ind w:left="709"/>
        <w:rPr>
          <w:rFonts w:asciiTheme="minorHAnsi" w:hAnsiTheme="minorHAnsi" w:cstheme="minorHAnsi"/>
          <w:b/>
          <w:sz w:val="24"/>
          <w:szCs w:val="24"/>
        </w:rPr>
      </w:pPr>
    </w:p>
    <w:p w14:paraId="03E91723" w14:textId="55D2F07E" w:rsidR="009A5B30" w:rsidRPr="005D3FED" w:rsidRDefault="009A5B30" w:rsidP="009A5B30">
      <w:pPr>
        <w:ind w:left="709"/>
        <w:rPr>
          <w:rFonts w:asciiTheme="minorHAnsi" w:hAnsiTheme="minorHAnsi" w:cstheme="minorHAnsi"/>
          <w:sz w:val="24"/>
          <w:szCs w:val="24"/>
        </w:rPr>
      </w:pPr>
      <w:r w:rsidRPr="005D3FED">
        <w:rPr>
          <w:rFonts w:asciiTheme="minorHAnsi" w:hAnsiTheme="minorHAnsi" w:cstheme="minorHAnsi"/>
          <w:b/>
          <w:sz w:val="24"/>
          <w:szCs w:val="24"/>
        </w:rPr>
        <w:t>Inleiding</w:t>
      </w:r>
      <w:r w:rsidRPr="005D3FED">
        <w:rPr>
          <w:rFonts w:asciiTheme="minorHAnsi" w:hAnsiTheme="minorHAnsi" w:cstheme="minorHAnsi"/>
          <w:sz w:val="24"/>
          <w:szCs w:val="24"/>
        </w:rPr>
        <w:t xml:space="preserve"> </w:t>
      </w:r>
      <w:r w:rsidRPr="005D3FED">
        <w:rPr>
          <w:rFonts w:asciiTheme="minorHAnsi" w:hAnsiTheme="minorHAnsi" w:cstheme="minorHAnsi"/>
          <w:sz w:val="24"/>
          <w:szCs w:val="24"/>
        </w:rPr>
        <w:br/>
        <w:t>We willen onze mogelijkheden om vervanging bij ziekte en verlof van personeel uitbreiden en hebben het volgende idee. In ons ouderbestand zitten veel mensen met een lesbevoegdheid. We zouden het fijn vinden wanneer die mensen zich bij ons melden, zodat we hen in geval van nood kunnen oproepen. Uiteraard worden deze invaldagen uitbetaald. Hierdoor kunnen we wellicht impopulaire maatregelen als het naar huis sturen van groepen voorkomen. Door te rouleren, krijgen we ook niet te maken met onverantwoorde verplichtingen die voortvloeien uit de WWZ</w:t>
      </w:r>
      <w:r w:rsidR="00044D99">
        <w:rPr>
          <w:rFonts w:asciiTheme="minorHAnsi" w:hAnsiTheme="minorHAnsi" w:cstheme="minorHAnsi"/>
          <w:sz w:val="24"/>
          <w:szCs w:val="24"/>
        </w:rPr>
        <w:t xml:space="preserve"> (Wet Werk en Zekerheid)</w:t>
      </w:r>
      <w:r w:rsidRPr="005D3FED">
        <w:rPr>
          <w:rFonts w:asciiTheme="minorHAnsi" w:hAnsiTheme="minorHAnsi" w:cstheme="minorHAnsi"/>
          <w:sz w:val="24"/>
          <w:szCs w:val="24"/>
        </w:rPr>
        <w:t>.</w:t>
      </w:r>
    </w:p>
    <w:p w14:paraId="20295F2D" w14:textId="77777777" w:rsidR="009A5B30" w:rsidRPr="005D3FED" w:rsidRDefault="009A5B30" w:rsidP="009A5B30">
      <w:pPr>
        <w:ind w:left="709"/>
        <w:rPr>
          <w:rFonts w:asciiTheme="minorHAnsi" w:hAnsiTheme="minorHAnsi" w:cstheme="minorHAnsi"/>
          <w:sz w:val="24"/>
          <w:szCs w:val="24"/>
        </w:rPr>
      </w:pPr>
    </w:p>
    <w:p w14:paraId="23E82644" w14:textId="2F46E3F0" w:rsidR="005D3FED" w:rsidRDefault="009A5B30" w:rsidP="009A5B30">
      <w:pPr>
        <w:ind w:left="709"/>
        <w:rPr>
          <w:rFonts w:asciiTheme="minorHAnsi" w:hAnsiTheme="minorHAnsi" w:cstheme="minorHAnsi"/>
          <w:sz w:val="24"/>
          <w:szCs w:val="24"/>
        </w:rPr>
      </w:pPr>
      <w:r w:rsidRPr="005D3FED">
        <w:rPr>
          <w:rFonts w:asciiTheme="minorHAnsi" w:hAnsiTheme="minorHAnsi" w:cstheme="minorHAnsi"/>
          <w:b/>
          <w:sz w:val="24"/>
          <w:szCs w:val="24"/>
        </w:rPr>
        <w:t>Informatie</w:t>
      </w:r>
      <w:r w:rsidRPr="005D3FED">
        <w:rPr>
          <w:rFonts w:asciiTheme="minorHAnsi" w:hAnsiTheme="minorHAnsi" w:cstheme="minorHAnsi"/>
          <w:sz w:val="24"/>
          <w:szCs w:val="24"/>
        </w:rPr>
        <w:br/>
        <w:t xml:space="preserve">Zoals u ongetwijfeld weet, </w:t>
      </w:r>
      <w:r w:rsidR="00044D99">
        <w:rPr>
          <w:rFonts w:asciiTheme="minorHAnsi" w:hAnsiTheme="minorHAnsi" w:cstheme="minorHAnsi"/>
          <w:sz w:val="24"/>
          <w:szCs w:val="24"/>
        </w:rPr>
        <w:t>zorgt de WWZ</w:t>
      </w:r>
      <w:r w:rsidRPr="005D3FED">
        <w:rPr>
          <w:rFonts w:asciiTheme="minorHAnsi" w:hAnsiTheme="minorHAnsi" w:cstheme="minorHAnsi"/>
          <w:sz w:val="24"/>
          <w:szCs w:val="24"/>
        </w:rPr>
        <w:t xml:space="preserve"> voor problemen in bepaalde sectoren, ook in het onderwijs. We mogen een invalkracht maximaal zes contracten in drie jaar tijd aanbieden. Daarna moet een vaste aanstelling volgen. Op zich een redelijke eis, zou je zeggen. Maar die zes contracten kunnen al ontstaan tijdens een periode met flink wat zieke collega’s. Als een zieke collega maar één dag ziek is en vervangen wordt, telt dat als één contract. </w:t>
      </w:r>
    </w:p>
    <w:p w14:paraId="3E38364C" w14:textId="77777777" w:rsidR="009A5B30" w:rsidRPr="005D3FED" w:rsidRDefault="009A5B30" w:rsidP="009A5B30">
      <w:pPr>
        <w:ind w:left="709"/>
        <w:rPr>
          <w:rFonts w:asciiTheme="minorHAnsi" w:hAnsiTheme="minorHAnsi" w:cstheme="minorHAnsi"/>
          <w:sz w:val="24"/>
          <w:szCs w:val="24"/>
        </w:rPr>
      </w:pPr>
    </w:p>
    <w:p w14:paraId="0D87D323" w14:textId="70EE76A9" w:rsidR="009A5B30" w:rsidRPr="005D3FED" w:rsidRDefault="009A5B30" w:rsidP="009A5B30">
      <w:pPr>
        <w:ind w:left="709"/>
        <w:rPr>
          <w:rFonts w:asciiTheme="minorHAnsi" w:hAnsiTheme="minorHAnsi" w:cstheme="minorHAnsi"/>
          <w:sz w:val="24"/>
          <w:szCs w:val="24"/>
        </w:rPr>
      </w:pPr>
      <w:r w:rsidRPr="005D3FED">
        <w:rPr>
          <w:rFonts w:asciiTheme="minorHAnsi" w:hAnsiTheme="minorHAnsi" w:cstheme="minorHAnsi"/>
          <w:b/>
          <w:sz w:val="24"/>
          <w:szCs w:val="24"/>
        </w:rPr>
        <w:t>Huidige situatie</w:t>
      </w:r>
      <w:r w:rsidRPr="005D3FED">
        <w:rPr>
          <w:rFonts w:asciiTheme="minorHAnsi" w:hAnsiTheme="minorHAnsi" w:cstheme="minorHAnsi"/>
          <w:sz w:val="24"/>
          <w:szCs w:val="24"/>
        </w:rPr>
        <w:br/>
        <w:t xml:space="preserve">Op </w:t>
      </w:r>
      <w:r w:rsidR="005D3FED" w:rsidRPr="005D3FED">
        <w:rPr>
          <w:rFonts w:asciiTheme="minorHAnsi" w:hAnsiTheme="minorHAnsi" w:cstheme="minorHAnsi"/>
          <w:sz w:val="24"/>
          <w:szCs w:val="24"/>
        </w:rPr>
        <w:t>de Samen op Weg</w:t>
      </w:r>
      <w:r w:rsidRPr="005D3FED">
        <w:rPr>
          <w:rFonts w:asciiTheme="minorHAnsi" w:hAnsiTheme="minorHAnsi" w:cstheme="minorHAnsi"/>
          <w:sz w:val="24"/>
          <w:szCs w:val="24"/>
        </w:rPr>
        <w:t xml:space="preserve"> werken parttimers die bereid zijn een dagje extra te werken voor een zieke collega. Maar daar zit wel een limiet aan. Veel inv</w:t>
      </w:r>
      <w:r w:rsidR="005D3FED">
        <w:rPr>
          <w:rFonts w:asciiTheme="minorHAnsi" w:hAnsiTheme="minorHAnsi" w:cstheme="minorHAnsi"/>
          <w:sz w:val="24"/>
          <w:szCs w:val="24"/>
        </w:rPr>
        <w:t>alkrachten hebben we niet</w:t>
      </w:r>
      <w:r w:rsidRPr="005D3FED">
        <w:rPr>
          <w:rFonts w:asciiTheme="minorHAnsi" w:hAnsiTheme="minorHAnsi" w:cstheme="minorHAnsi"/>
          <w:sz w:val="24"/>
          <w:szCs w:val="24"/>
        </w:rPr>
        <w:t xml:space="preserve">, omdat invalkrachten graag meer en vast werk willen hebben. En dat kunnen we hen niet bieden. </w:t>
      </w:r>
    </w:p>
    <w:p w14:paraId="2EBBA1CF" w14:textId="77777777" w:rsidR="009A5B30" w:rsidRPr="005D3FED" w:rsidRDefault="009A5B30" w:rsidP="009A5B30">
      <w:pPr>
        <w:ind w:left="709"/>
        <w:rPr>
          <w:rFonts w:asciiTheme="minorHAnsi" w:hAnsiTheme="minorHAnsi" w:cstheme="minorHAnsi"/>
          <w:sz w:val="24"/>
          <w:szCs w:val="24"/>
        </w:rPr>
      </w:pPr>
      <w:r w:rsidRPr="005D3FED">
        <w:rPr>
          <w:rFonts w:asciiTheme="minorHAnsi" w:hAnsiTheme="minorHAnsi" w:cstheme="minorHAnsi"/>
          <w:sz w:val="24"/>
          <w:szCs w:val="24"/>
        </w:rPr>
        <w:t>Maar wat moeten we doen als we wel vervanging nodig hebben, maar het niet geregeld krijgen? Ons draaiboek voorziet erin dat we dan sommige taken buitenom het lesgeven even niet uitvoeren, maar ook daar zit een limiet aan. De voorlaatste stap is om een groep waarvoor geen vervanging mogelijk is, te verdelen over een aantal andere groepen. Dat doen we voor maximaal één dag. Diezelfde dag gaat er een brief mee naar huis waarin we aangeven dat die groep de volgende dag geen les krijgt en dus thuis moet blijven. U en ik begrijpen dat niemand daar gelukkig van wordt. Dat willen we dus eigenlijk ook niet.</w:t>
      </w:r>
    </w:p>
    <w:p w14:paraId="6F3B4F99" w14:textId="77777777" w:rsidR="009A5B30" w:rsidRPr="005D3FED" w:rsidRDefault="009A5B30" w:rsidP="009A5B30">
      <w:pPr>
        <w:ind w:left="709"/>
        <w:rPr>
          <w:rFonts w:asciiTheme="minorHAnsi" w:hAnsiTheme="minorHAnsi" w:cstheme="minorHAnsi"/>
          <w:sz w:val="24"/>
          <w:szCs w:val="24"/>
        </w:rPr>
      </w:pPr>
    </w:p>
    <w:p w14:paraId="516992C6" w14:textId="2717A84F" w:rsidR="009A5B30" w:rsidRPr="005D3FED" w:rsidRDefault="009A5B30" w:rsidP="009A5B30">
      <w:pPr>
        <w:ind w:left="709"/>
        <w:rPr>
          <w:rFonts w:asciiTheme="minorHAnsi" w:hAnsiTheme="minorHAnsi" w:cstheme="minorHAnsi"/>
          <w:sz w:val="24"/>
          <w:szCs w:val="24"/>
        </w:rPr>
      </w:pPr>
      <w:r w:rsidRPr="005D3FED">
        <w:rPr>
          <w:rFonts w:asciiTheme="minorHAnsi" w:hAnsiTheme="minorHAnsi" w:cstheme="minorHAnsi"/>
          <w:b/>
          <w:sz w:val="24"/>
          <w:szCs w:val="24"/>
        </w:rPr>
        <w:t>Oproep</w:t>
      </w:r>
      <w:r w:rsidR="007137D0">
        <w:rPr>
          <w:rFonts w:asciiTheme="minorHAnsi" w:hAnsiTheme="minorHAnsi" w:cstheme="minorHAnsi"/>
          <w:b/>
          <w:sz w:val="24"/>
          <w:szCs w:val="24"/>
        </w:rPr>
        <w:br/>
      </w:r>
      <w:r w:rsidR="007137D0" w:rsidRPr="007137D0">
        <w:rPr>
          <w:rFonts w:asciiTheme="minorHAnsi" w:hAnsiTheme="minorHAnsi" w:cstheme="minorHAnsi"/>
          <w:sz w:val="24"/>
          <w:szCs w:val="24"/>
        </w:rPr>
        <w:t>Hierbij de oproep aan iedereen met lesbevoegdheid, die b</w:t>
      </w:r>
      <w:r w:rsidR="007137D0">
        <w:rPr>
          <w:rFonts w:asciiTheme="minorHAnsi" w:hAnsiTheme="minorHAnsi" w:cstheme="minorHAnsi"/>
          <w:sz w:val="24"/>
          <w:szCs w:val="24"/>
        </w:rPr>
        <w:t>ereid is ons van dienst te zijn</w:t>
      </w:r>
      <w:bookmarkStart w:id="0" w:name="_GoBack"/>
      <w:bookmarkEnd w:id="0"/>
      <w:r w:rsidRPr="007137D0">
        <w:rPr>
          <w:rFonts w:asciiTheme="minorHAnsi" w:hAnsiTheme="minorHAnsi" w:cstheme="minorHAnsi"/>
          <w:sz w:val="24"/>
          <w:szCs w:val="24"/>
        </w:rPr>
        <w:t xml:space="preserve">: Meld je aan bij </w:t>
      </w:r>
      <w:r w:rsidR="005D3FED" w:rsidRPr="007137D0">
        <w:rPr>
          <w:rFonts w:asciiTheme="minorHAnsi" w:hAnsiTheme="minorHAnsi" w:cstheme="minorHAnsi"/>
          <w:sz w:val="24"/>
          <w:szCs w:val="24"/>
        </w:rPr>
        <w:t xml:space="preserve">Tineke den Hartog </w:t>
      </w:r>
      <w:r w:rsidR="00417076" w:rsidRPr="007137D0">
        <w:rPr>
          <w:rFonts w:asciiTheme="minorHAnsi" w:hAnsiTheme="minorHAnsi" w:cstheme="minorHAnsi"/>
          <w:sz w:val="24"/>
          <w:szCs w:val="24"/>
        </w:rPr>
        <w:t xml:space="preserve">via </w:t>
      </w:r>
      <w:hyperlink r:id="rId10" w:history="1">
        <w:r w:rsidR="005D3FED" w:rsidRPr="007137D0">
          <w:rPr>
            <w:rStyle w:val="Hyperlink"/>
            <w:rFonts w:asciiTheme="minorHAnsi" w:hAnsiTheme="minorHAnsi" w:cstheme="minorHAnsi"/>
            <w:sz w:val="24"/>
            <w:szCs w:val="24"/>
          </w:rPr>
          <w:t>tineke@cbssamenopweg.nl</w:t>
        </w:r>
      </w:hyperlink>
      <w:r w:rsidR="005D3FED" w:rsidRPr="007137D0">
        <w:rPr>
          <w:rFonts w:asciiTheme="minorHAnsi" w:hAnsiTheme="minorHAnsi" w:cstheme="minorHAnsi"/>
          <w:sz w:val="24"/>
          <w:szCs w:val="24"/>
        </w:rPr>
        <w:t xml:space="preserve"> </w:t>
      </w:r>
      <w:r w:rsidRPr="007137D0">
        <w:rPr>
          <w:rFonts w:asciiTheme="minorHAnsi" w:hAnsiTheme="minorHAnsi" w:cstheme="minorHAnsi"/>
          <w:sz w:val="24"/>
          <w:szCs w:val="24"/>
        </w:rPr>
        <w:t xml:space="preserve"> door onderstaande vragenlijst in te vullen en we bespreken de mogelijkheden.</w:t>
      </w:r>
    </w:p>
    <w:p w14:paraId="620B02CC" w14:textId="77777777" w:rsidR="000D6E94" w:rsidRPr="005D3FED" w:rsidRDefault="000D6E94" w:rsidP="009A5B30">
      <w:pPr>
        <w:ind w:left="709"/>
        <w:rPr>
          <w:rFonts w:asciiTheme="minorHAnsi" w:hAnsiTheme="minorHAnsi" w:cstheme="minorHAnsi"/>
          <w:sz w:val="24"/>
          <w:szCs w:val="24"/>
        </w:rPr>
      </w:pPr>
    </w:p>
    <w:p w14:paraId="2134A21F" w14:textId="77777777" w:rsidR="00FB2F90" w:rsidRPr="005D3FED" w:rsidRDefault="00FB2F90" w:rsidP="009A5B30">
      <w:pPr>
        <w:ind w:left="709"/>
        <w:rPr>
          <w:rFonts w:asciiTheme="minorHAnsi" w:hAnsiTheme="minorHAnsi" w:cstheme="minorHAnsi"/>
          <w:sz w:val="24"/>
          <w:szCs w:val="24"/>
        </w:rPr>
      </w:pPr>
    </w:p>
    <w:p w14:paraId="5194D62E" w14:textId="7F24FC17" w:rsidR="009A5B30" w:rsidRPr="005D3FED" w:rsidRDefault="00FB2F90" w:rsidP="00FB2F90">
      <w:pPr>
        <w:ind w:left="709"/>
        <w:rPr>
          <w:rFonts w:asciiTheme="minorHAnsi" w:hAnsiTheme="minorHAnsi" w:cstheme="minorHAnsi"/>
          <w:sz w:val="24"/>
          <w:szCs w:val="24"/>
        </w:rPr>
      </w:pPr>
      <w:r w:rsidRPr="005D3FED">
        <w:rPr>
          <w:rFonts w:asciiTheme="minorHAnsi" w:hAnsiTheme="minorHAnsi" w:cstheme="minorHAnsi"/>
          <w:sz w:val="24"/>
          <w:szCs w:val="24"/>
        </w:rPr>
        <w:t>Namens b</w:t>
      </w:r>
      <w:r w:rsidR="005D3FED" w:rsidRPr="005D3FED">
        <w:rPr>
          <w:rFonts w:asciiTheme="minorHAnsi" w:hAnsiTheme="minorHAnsi" w:cstheme="minorHAnsi"/>
          <w:sz w:val="24"/>
          <w:szCs w:val="24"/>
        </w:rPr>
        <w:t>estuur en directie,</w:t>
      </w:r>
      <w:r w:rsidRPr="005D3FED">
        <w:rPr>
          <w:rFonts w:asciiTheme="minorHAnsi" w:hAnsiTheme="minorHAnsi" w:cstheme="minorHAnsi"/>
          <w:sz w:val="24"/>
          <w:szCs w:val="24"/>
        </w:rPr>
        <w:br/>
      </w:r>
      <w:r w:rsidR="005D3FED" w:rsidRPr="005D3FED">
        <w:rPr>
          <w:rFonts w:asciiTheme="minorHAnsi" w:hAnsiTheme="minorHAnsi" w:cstheme="minorHAnsi"/>
          <w:sz w:val="24"/>
          <w:szCs w:val="24"/>
        </w:rPr>
        <w:t>Jolanda Mulder</w:t>
      </w:r>
    </w:p>
    <w:p w14:paraId="7CBD37F7" w14:textId="77777777" w:rsidR="009A5B30" w:rsidRPr="005D3FED" w:rsidRDefault="009A5B30">
      <w:pPr>
        <w:rPr>
          <w:rFonts w:asciiTheme="minorHAnsi" w:hAnsiTheme="minorHAnsi" w:cstheme="minorHAnsi"/>
          <w:sz w:val="24"/>
          <w:szCs w:val="24"/>
        </w:rPr>
      </w:pPr>
    </w:p>
    <w:p w14:paraId="7E5E0F36" w14:textId="705170C1" w:rsidR="009A5B30" w:rsidRPr="005D3FED" w:rsidRDefault="009A5B30">
      <w:pPr>
        <w:rPr>
          <w:rFonts w:asciiTheme="minorHAnsi" w:hAnsiTheme="minorHAnsi" w:cstheme="minorHAnsi"/>
          <w:sz w:val="24"/>
          <w:szCs w:val="24"/>
        </w:rPr>
      </w:pPr>
    </w:p>
    <w:p w14:paraId="2984429C" w14:textId="4DA33B10" w:rsidR="009A5B30" w:rsidRPr="005D3FED" w:rsidRDefault="009A5B30">
      <w:pPr>
        <w:rPr>
          <w:rFonts w:asciiTheme="minorHAnsi" w:hAnsiTheme="minorHAnsi" w:cstheme="minorHAnsi"/>
          <w:sz w:val="24"/>
          <w:szCs w:val="24"/>
        </w:rPr>
      </w:pPr>
    </w:p>
    <w:p w14:paraId="4EEE0B82" w14:textId="77777777" w:rsidR="009A5B30" w:rsidRPr="005D3FED" w:rsidRDefault="009A5B30">
      <w:pPr>
        <w:rPr>
          <w:rFonts w:asciiTheme="minorHAnsi" w:hAnsiTheme="minorHAnsi" w:cstheme="minorHAnsi"/>
          <w:sz w:val="24"/>
          <w:szCs w:val="24"/>
        </w:rPr>
      </w:pPr>
    </w:p>
    <w:p w14:paraId="696D2251" w14:textId="2F980438" w:rsidR="009A5B30" w:rsidRPr="005D3FED" w:rsidRDefault="009A5B30" w:rsidP="009A5B30">
      <w:pPr>
        <w:jc w:val="center"/>
        <w:rPr>
          <w:rFonts w:asciiTheme="minorHAnsi" w:hAnsiTheme="minorHAnsi" w:cstheme="minorHAnsi"/>
          <w:sz w:val="24"/>
          <w:szCs w:val="24"/>
        </w:rPr>
      </w:pPr>
      <w:r w:rsidRPr="005D3FED">
        <w:rPr>
          <w:rFonts w:asciiTheme="minorHAnsi" w:hAnsiTheme="minorHAnsi" w:cstheme="minorHAnsi"/>
          <w:sz w:val="24"/>
          <w:szCs w:val="24"/>
        </w:rPr>
        <w:t>z.o.z.</w:t>
      </w:r>
      <w:r w:rsidRPr="005D3FED">
        <w:rPr>
          <w:rFonts w:asciiTheme="minorHAnsi" w:hAnsiTheme="minorHAnsi" w:cstheme="minorHAnsi"/>
          <w:sz w:val="24"/>
          <w:szCs w:val="24"/>
        </w:rPr>
        <w:br w:type="page"/>
      </w:r>
    </w:p>
    <w:p w14:paraId="0AAEBB55" w14:textId="77777777" w:rsidR="009A5B30" w:rsidRPr="005D3FED" w:rsidRDefault="009A5B30" w:rsidP="009A5B30">
      <w:pPr>
        <w:ind w:left="709"/>
        <w:rPr>
          <w:rFonts w:asciiTheme="minorHAnsi" w:hAnsiTheme="minorHAnsi" w:cstheme="minorHAnsi"/>
          <w:sz w:val="24"/>
          <w:szCs w:val="24"/>
        </w:rPr>
      </w:pPr>
    </w:p>
    <w:p w14:paraId="12FFD624" w14:textId="55EE301F" w:rsidR="009A5B30" w:rsidRPr="005D3FED" w:rsidRDefault="009A5B30" w:rsidP="009A5B30">
      <w:pPr>
        <w:ind w:left="709"/>
        <w:jc w:val="right"/>
        <w:rPr>
          <w:rFonts w:asciiTheme="minorHAnsi" w:hAnsiTheme="minorHAnsi" w:cstheme="minorHAnsi"/>
          <w:sz w:val="24"/>
          <w:szCs w:val="24"/>
        </w:rPr>
      </w:pPr>
    </w:p>
    <w:p w14:paraId="267EE783" w14:textId="7853AA1A" w:rsidR="005E78AF" w:rsidRPr="005D3FED" w:rsidRDefault="005E78AF" w:rsidP="00417076">
      <w:pPr>
        <w:ind w:left="709"/>
        <w:rPr>
          <w:rFonts w:asciiTheme="minorHAnsi" w:hAnsiTheme="minorHAnsi" w:cstheme="minorHAnsi"/>
          <w:sz w:val="24"/>
          <w:szCs w:val="24"/>
        </w:rPr>
      </w:pPr>
      <w:r w:rsidRPr="005D3FED">
        <w:rPr>
          <w:rFonts w:asciiTheme="minorHAnsi" w:hAnsiTheme="minorHAnsi" w:cstheme="minorHAnsi"/>
          <w:b/>
          <w:sz w:val="24"/>
          <w:szCs w:val="24"/>
        </w:rPr>
        <w:t>Invalwerk en WWZ</w:t>
      </w:r>
    </w:p>
    <w:p w14:paraId="2DB90BF3" w14:textId="41AC81D8" w:rsidR="00417076" w:rsidRPr="005D3FED" w:rsidRDefault="00417076" w:rsidP="00417076">
      <w:pPr>
        <w:ind w:left="709"/>
        <w:rPr>
          <w:rFonts w:asciiTheme="minorHAnsi" w:hAnsiTheme="minorHAnsi" w:cstheme="minorHAnsi"/>
          <w:sz w:val="24"/>
          <w:szCs w:val="24"/>
        </w:rPr>
      </w:pPr>
      <w:r w:rsidRPr="005D3FED">
        <w:rPr>
          <w:rFonts w:asciiTheme="minorHAnsi" w:hAnsiTheme="minorHAnsi" w:cstheme="minorHAnsi"/>
          <w:sz w:val="24"/>
          <w:szCs w:val="24"/>
        </w:rPr>
        <w:t xml:space="preserve">graag invullen en retourneren (uiterlijk </w:t>
      </w:r>
      <w:r w:rsidR="00044D99">
        <w:rPr>
          <w:rFonts w:asciiTheme="minorHAnsi" w:hAnsiTheme="minorHAnsi" w:cstheme="minorHAnsi"/>
          <w:sz w:val="24"/>
          <w:szCs w:val="24"/>
        </w:rPr>
        <w:t>1 maart</w:t>
      </w:r>
      <w:r w:rsidRPr="005D3FED">
        <w:rPr>
          <w:rFonts w:asciiTheme="minorHAnsi" w:hAnsiTheme="minorHAnsi" w:cstheme="minorHAnsi"/>
          <w:sz w:val="24"/>
          <w:szCs w:val="24"/>
        </w:rPr>
        <w:t xml:space="preserve">) aan </w:t>
      </w:r>
      <w:r w:rsidR="005D3FED" w:rsidRPr="005D3FED">
        <w:rPr>
          <w:rFonts w:asciiTheme="minorHAnsi" w:hAnsiTheme="minorHAnsi" w:cstheme="minorHAnsi"/>
          <w:sz w:val="24"/>
          <w:szCs w:val="24"/>
        </w:rPr>
        <w:t xml:space="preserve">Tineke den Hartog, </w:t>
      </w:r>
      <w:r w:rsidRPr="005D3FED">
        <w:rPr>
          <w:rFonts w:asciiTheme="minorHAnsi" w:hAnsiTheme="minorHAnsi" w:cstheme="minorHAnsi"/>
          <w:sz w:val="24"/>
          <w:szCs w:val="24"/>
        </w:rPr>
        <w:t xml:space="preserve">via </w:t>
      </w:r>
      <w:hyperlink r:id="rId11" w:history="1">
        <w:r w:rsidR="005D3FED" w:rsidRPr="005D3FED">
          <w:rPr>
            <w:rStyle w:val="Hyperlink"/>
            <w:rFonts w:asciiTheme="minorHAnsi" w:hAnsiTheme="minorHAnsi" w:cstheme="minorHAnsi"/>
            <w:sz w:val="24"/>
            <w:szCs w:val="24"/>
          </w:rPr>
          <w:t>tineke@cbssamenopweg.nl</w:t>
        </w:r>
      </w:hyperlink>
    </w:p>
    <w:p w14:paraId="34A6DDFE" w14:textId="77777777" w:rsidR="00417076" w:rsidRPr="005D3FED" w:rsidRDefault="00417076" w:rsidP="009A5B30">
      <w:pPr>
        <w:ind w:left="709"/>
        <w:jc w:val="right"/>
        <w:rPr>
          <w:rFonts w:asciiTheme="minorHAnsi" w:hAnsiTheme="minorHAnsi" w:cstheme="minorHAnsi"/>
          <w:sz w:val="24"/>
          <w:szCs w:val="24"/>
        </w:rPr>
      </w:pPr>
    </w:p>
    <w:tbl>
      <w:tblPr>
        <w:tblStyle w:val="Tabelraster"/>
        <w:tblW w:w="0" w:type="auto"/>
        <w:tblInd w:w="851" w:type="dxa"/>
        <w:tblLook w:val="04A0" w:firstRow="1" w:lastRow="0" w:firstColumn="1" w:lastColumn="0" w:noHBand="0" w:noVBand="1"/>
      </w:tblPr>
      <w:tblGrid>
        <w:gridCol w:w="4531"/>
        <w:gridCol w:w="4531"/>
      </w:tblGrid>
      <w:tr w:rsidR="009A5B30" w:rsidRPr="005D3FED" w14:paraId="3E0BAEFE" w14:textId="77777777" w:rsidTr="009A5B30">
        <w:tc>
          <w:tcPr>
            <w:tcW w:w="4531" w:type="dxa"/>
          </w:tcPr>
          <w:p w14:paraId="7BC6D19B" w14:textId="77777777" w:rsidR="009A5B30" w:rsidRPr="005D3FED" w:rsidRDefault="009A5B30" w:rsidP="009A5B30">
            <w:pPr>
              <w:ind w:left="33"/>
              <w:rPr>
                <w:rFonts w:cstheme="minorHAnsi"/>
                <w:sz w:val="24"/>
                <w:szCs w:val="24"/>
              </w:rPr>
            </w:pPr>
            <w:r w:rsidRPr="005D3FED">
              <w:rPr>
                <w:rFonts w:cstheme="minorHAnsi"/>
                <w:sz w:val="24"/>
                <w:szCs w:val="24"/>
              </w:rPr>
              <w:t>Naam</w:t>
            </w:r>
          </w:p>
          <w:p w14:paraId="15641FCC" w14:textId="77777777" w:rsidR="009A5B30" w:rsidRPr="005D3FED" w:rsidRDefault="009A5B30" w:rsidP="009A5B30">
            <w:pPr>
              <w:ind w:left="33"/>
              <w:rPr>
                <w:rFonts w:cstheme="minorHAnsi"/>
                <w:sz w:val="24"/>
                <w:szCs w:val="24"/>
              </w:rPr>
            </w:pPr>
          </w:p>
        </w:tc>
        <w:tc>
          <w:tcPr>
            <w:tcW w:w="4531" w:type="dxa"/>
          </w:tcPr>
          <w:p w14:paraId="3D248B95" w14:textId="77777777" w:rsidR="009A5B30" w:rsidRPr="005D3FED" w:rsidRDefault="009A5B30" w:rsidP="009A5B30">
            <w:pPr>
              <w:ind w:left="709"/>
              <w:rPr>
                <w:rFonts w:cstheme="minorHAnsi"/>
                <w:sz w:val="24"/>
                <w:szCs w:val="24"/>
              </w:rPr>
            </w:pPr>
          </w:p>
        </w:tc>
      </w:tr>
      <w:tr w:rsidR="009A5B30" w:rsidRPr="005D3FED" w14:paraId="086B0422" w14:textId="77777777" w:rsidTr="009A5B30">
        <w:tc>
          <w:tcPr>
            <w:tcW w:w="4531" w:type="dxa"/>
          </w:tcPr>
          <w:p w14:paraId="61451446" w14:textId="77777777" w:rsidR="009A5B30" w:rsidRPr="005D3FED" w:rsidRDefault="009A5B30" w:rsidP="009A5B30">
            <w:pPr>
              <w:ind w:left="33"/>
              <w:rPr>
                <w:rFonts w:cstheme="minorHAnsi"/>
                <w:sz w:val="24"/>
                <w:szCs w:val="24"/>
              </w:rPr>
            </w:pPr>
            <w:r w:rsidRPr="005D3FED">
              <w:rPr>
                <w:rFonts w:cstheme="minorHAnsi"/>
                <w:sz w:val="24"/>
                <w:szCs w:val="24"/>
              </w:rPr>
              <w:t>Adres</w:t>
            </w:r>
          </w:p>
          <w:p w14:paraId="32279EA4" w14:textId="77777777" w:rsidR="009A5B30" w:rsidRPr="005D3FED" w:rsidRDefault="009A5B30" w:rsidP="009A5B30">
            <w:pPr>
              <w:ind w:left="33"/>
              <w:rPr>
                <w:rFonts w:cstheme="minorHAnsi"/>
                <w:sz w:val="24"/>
                <w:szCs w:val="24"/>
              </w:rPr>
            </w:pPr>
          </w:p>
        </w:tc>
        <w:tc>
          <w:tcPr>
            <w:tcW w:w="4531" w:type="dxa"/>
          </w:tcPr>
          <w:p w14:paraId="34FDD1EB" w14:textId="77777777" w:rsidR="009A5B30" w:rsidRPr="005D3FED" w:rsidRDefault="009A5B30" w:rsidP="009A5B30">
            <w:pPr>
              <w:ind w:left="709"/>
              <w:rPr>
                <w:rFonts w:cstheme="minorHAnsi"/>
                <w:sz w:val="24"/>
                <w:szCs w:val="24"/>
              </w:rPr>
            </w:pPr>
          </w:p>
        </w:tc>
      </w:tr>
      <w:tr w:rsidR="009A5B30" w:rsidRPr="005D3FED" w14:paraId="095808F0" w14:textId="77777777" w:rsidTr="009A5B30">
        <w:tc>
          <w:tcPr>
            <w:tcW w:w="4531" w:type="dxa"/>
          </w:tcPr>
          <w:p w14:paraId="0C8A4513" w14:textId="77777777" w:rsidR="009A5B30" w:rsidRPr="005D3FED" w:rsidRDefault="009A5B30" w:rsidP="009A5B30">
            <w:pPr>
              <w:ind w:left="33"/>
              <w:rPr>
                <w:rFonts w:cstheme="minorHAnsi"/>
                <w:sz w:val="24"/>
                <w:szCs w:val="24"/>
              </w:rPr>
            </w:pPr>
            <w:r w:rsidRPr="005D3FED">
              <w:rPr>
                <w:rFonts w:cstheme="minorHAnsi"/>
                <w:sz w:val="24"/>
                <w:szCs w:val="24"/>
              </w:rPr>
              <w:t>Telefoonnummer</w:t>
            </w:r>
          </w:p>
          <w:p w14:paraId="2F88B0A3" w14:textId="77777777" w:rsidR="009A5B30" w:rsidRPr="005D3FED" w:rsidRDefault="009A5B30" w:rsidP="009A5B30">
            <w:pPr>
              <w:ind w:left="33"/>
              <w:rPr>
                <w:rFonts w:cstheme="minorHAnsi"/>
                <w:sz w:val="24"/>
                <w:szCs w:val="24"/>
              </w:rPr>
            </w:pPr>
          </w:p>
        </w:tc>
        <w:tc>
          <w:tcPr>
            <w:tcW w:w="4531" w:type="dxa"/>
          </w:tcPr>
          <w:p w14:paraId="29ED22AD" w14:textId="77777777" w:rsidR="009A5B30" w:rsidRPr="005D3FED" w:rsidRDefault="009A5B30" w:rsidP="009A5B30">
            <w:pPr>
              <w:ind w:left="709"/>
              <w:rPr>
                <w:rFonts w:cstheme="minorHAnsi"/>
                <w:sz w:val="24"/>
                <w:szCs w:val="24"/>
              </w:rPr>
            </w:pPr>
          </w:p>
        </w:tc>
      </w:tr>
      <w:tr w:rsidR="009A5B30" w:rsidRPr="005D3FED" w14:paraId="6F431E6A" w14:textId="77777777" w:rsidTr="009A5B30">
        <w:tc>
          <w:tcPr>
            <w:tcW w:w="4531" w:type="dxa"/>
          </w:tcPr>
          <w:p w14:paraId="115B9A9C" w14:textId="77777777" w:rsidR="009A5B30" w:rsidRPr="005D3FED" w:rsidRDefault="009A5B30" w:rsidP="009A5B30">
            <w:pPr>
              <w:ind w:left="33"/>
              <w:rPr>
                <w:rFonts w:cstheme="minorHAnsi"/>
                <w:sz w:val="24"/>
                <w:szCs w:val="24"/>
              </w:rPr>
            </w:pPr>
            <w:r w:rsidRPr="005D3FED">
              <w:rPr>
                <w:rFonts w:cstheme="minorHAnsi"/>
                <w:sz w:val="24"/>
                <w:szCs w:val="24"/>
              </w:rPr>
              <w:t>E-mailadres</w:t>
            </w:r>
          </w:p>
          <w:p w14:paraId="024707BA" w14:textId="77777777" w:rsidR="009A5B30" w:rsidRPr="005D3FED" w:rsidRDefault="009A5B30" w:rsidP="009A5B30">
            <w:pPr>
              <w:ind w:left="33"/>
              <w:rPr>
                <w:rFonts w:cstheme="minorHAnsi"/>
                <w:sz w:val="24"/>
                <w:szCs w:val="24"/>
              </w:rPr>
            </w:pPr>
          </w:p>
        </w:tc>
        <w:tc>
          <w:tcPr>
            <w:tcW w:w="4531" w:type="dxa"/>
          </w:tcPr>
          <w:p w14:paraId="7A000EC2" w14:textId="77777777" w:rsidR="009A5B30" w:rsidRPr="005D3FED" w:rsidRDefault="009A5B30" w:rsidP="009A5B30">
            <w:pPr>
              <w:ind w:left="709"/>
              <w:rPr>
                <w:rFonts w:cstheme="minorHAnsi"/>
                <w:sz w:val="24"/>
                <w:szCs w:val="24"/>
              </w:rPr>
            </w:pPr>
          </w:p>
        </w:tc>
      </w:tr>
      <w:tr w:rsidR="009A5B30" w:rsidRPr="005D3FED" w14:paraId="124D0D6B" w14:textId="77777777" w:rsidTr="009A5B30">
        <w:tc>
          <w:tcPr>
            <w:tcW w:w="4531" w:type="dxa"/>
          </w:tcPr>
          <w:p w14:paraId="7CF2B5AD" w14:textId="71A56AEC" w:rsidR="009A5B30" w:rsidRPr="005D3FED" w:rsidRDefault="009A5B30" w:rsidP="009A5B30">
            <w:pPr>
              <w:ind w:left="33"/>
              <w:rPr>
                <w:rFonts w:cstheme="minorHAnsi"/>
                <w:sz w:val="24"/>
                <w:szCs w:val="24"/>
              </w:rPr>
            </w:pPr>
            <w:r w:rsidRPr="005D3FED">
              <w:rPr>
                <w:rFonts w:cstheme="minorHAnsi"/>
                <w:sz w:val="24"/>
                <w:szCs w:val="24"/>
              </w:rPr>
              <w:t>Ik stel me beschikbaar voor invalwerk in geval van nood</w:t>
            </w:r>
            <w:r w:rsidR="007137D0">
              <w:rPr>
                <w:rFonts w:cstheme="minorHAnsi"/>
                <w:sz w:val="24"/>
                <w:szCs w:val="24"/>
              </w:rPr>
              <w:t>.</w:t>
            </w:r>
          </w:p>
          <w:p w14:paraId="0630A0B7" w14:textId="77777777" w:rsidR="009A5B30" w:rsidRPr="005D3FED" w:rsidRDefault="009A5B30" w:rsidP="009A5B30">
            <w:pPr>
              <w:ind w:left="33"/>
              <w:rPr>
                <w:rFonts w:cstheme="minorHAnsi"/>
                <w:sz w:val="24"/>
                <w:szCs w:val="24"/>
              </w:rPr>
            </w:pPr>
          </w:p>
        </w:tc>
        <w:tc>
          <w:tcPr>
            <w:tcW w:w="4531" w:type="dxa"/>
          </w:tcPr>
          <w:p w14:paraId="1292517E" w14:textId="77777777" w:rsidR="009A5B30" w:rsidRPr="005D3FED" w:rsidRDefault="009A5B30" w:rsidP="009A5B30">
            <w:pPr>
              <w:ind w:left="709"/>
              <w:rPr>
                <w:rFonts w:cstheme="minorHAnsi"/>
                <w:sz w:val="24"/>
                <w:szCs w:val="24"/>
              </w:rPr>
            </w:pPr>
            <w:r w:rsidRPr="005D3FED">
              <w:rPr>
                <w:rFonts w:cstheme="minorHAnsi"/>
                <w:sz w:val="24"/>
                <w:szCs w:val="24"/>
              </w:rPr>
              <w:t xml:space="preserve">ja / nee </w:t>
            </w:r>
          </w:p>
        </w:tc>
      </w:tr>
      <w:tr w:rsidR="009A5B30" w:rsidRPr="005D3FED" w14:paraId="50B83EED" w14:textId="77777777" w:rsidTr="009A5B30">
        <w:tc>
          <w:tcPr>
            <w:tcW w:w="4531" w:type="dxa"/>
          </w:tcPr>
          <w:p w14:paraId="31086FA7" w14:textId="7203C1F6" w:rsidR="009A5B30" w:rsidRPr="005D3FED" w:rsidRDefault="009A5B30" w:rsidP="009A5B30">
            <w:pPr>
              <w:ind w:left="33"/>
              <w:rPr>
                <w:rFonts w:cstheme="minorHAnsi"/>
                <w:sz w:val="24"/>
                <w:szCs w:val="24"/>
              </w:rPr>
            </w:pPr>
            <w:r w:rsidRPr="005D3FED">
              <w:rPr>
                <w:rFonts w:cstheme="minorHAnsi"/>
                <w:sz w:val="24"/>
                <w:szCs w:val="24"/>
              </w:rPr>
              <w:t>Beschikbare dag(en)</w:t>
            </w:r>
            <w:r w:rsidR="007137D0">
              <w:rPr>
                <w:rFonts w:cstheme="minorHAnsi"/>
                <w:sz w:val="24"/>
                <w:szCs w:val="24"/>
              </w:rPr>
              <w:t>.</w:t>
            </w:r>
          </w:p>
          <w:p w14:paraId="2BB032D6" w14:textId="77777777" w:rsidR="009A5B30" w:rsidRPr="005D3FED" w:rsidRDefault="009A5B30" w:rsidP="009A5B30">
            <w:pPr>
              <w:ind w:left="33"/>
              <w:rPr>
                <w:rFonts w:cstheme="minorHAnsi"/>
                <w:sz w:val="24"/>
                <w:szCs w:val="24"/>
              </w:rPr>
            </w:pPr>
          </w:p>
        </w:tc>
        <w:tc>
          <w:tcPr>
            <w:tcW w:w="4531" w:type="dxa"/>
          </w:tcPr>
          <w:p w14:paraId="219AF511" w14:textId="77777777" w:rsidR="009A5B30" w:rsidRPr="005D3FED" w:rsidRDefault="009A5B30" w:rsidP="009A5B30">
            <w:pPr>
              <w:ind w:left="709"/>
              <w:rPr>
                <w:rFonts w:cstheme="minorHAnsi"/>
                <w:sz w:val="24"/>
                <w:szCs w:val="24"/>
                <w:lang w:val="en-US"/>
              </w:rPr>
            </w:pPr>
            <w:r w:rsidRPr="005D3FED">
              <w:rPr>
                <w:rFonts w:cstheme="minorHAnsi"/>
                <w:sz w:val="24"/>
                <w:szCs w:val="24"/>
                <w:lang w:val="en-US"/>
              </w:rPr>
              <w:t>ma / di / wo / do / vr</w:t>
            </w:r>
          </w:p>
        </w:tc>
      </w:tr>
      <w:tr w:rsidR="009A5B30" w:rsidRPr="005D3FED" w14:paraId="20B0EE8E" w14:textId="77777777" w:rsidTr="009A5B30">
        <w:tc>
          <w:tcPr>
            <w:tcW w:w="4531" w:type="dxa"/>
          </w:tcPr>
          <w:p w14:paraId="4752FB50" w14:textId="1534FFAB" w:rsidR="009A5B30" w:rsidRPr="005D3FED" w:rsidRDefault="009A5B30" w:rsidP="009A5B30">
            <w:pPr>
              <w:ind w:left="33"/>
              <w:rPr>
                <w:rFonts w:cstheme="minorHAnsi"/>
                <w:sz w:val="24"/>
                <w:szCs w:val="24"/>
              </w:rPr>
            </w:pPr>
            <w:r w:rsidRPr="005D3FED">
              <w:rPr>
                <w:rFonts w:cstheme="minorHAnsi"/>
                <w:sz w:val="24"/>
                <w:szCs w:val="24"/>
              </w:rPr>
              <w:t>Leerjaren waarvoor ik ingezet wil worden</w:t>
            </w:r>
            <w:r w:rsidR="007137D0">
              <w:rPr>
                <w:rFonts w:cstheme="minorHAnsi"/>
                <w:sz w:val="24"/>
                <w:szCs w:val="24"/>
              </w:rPr>
              <w:t>.</w:t>
            </w:r>
          </w:p>
          <w:p w14:paraId="55801782" w14:textId="77777777" w:rsidR="009A5B30" w:rsidRPr="005D3FED" w:rsidRDefault="009A5B30" w:rsidP="009A5B30">
            <w:pPr>
              <w:ind w:left="33"/>
              <w:rPr>
                <w:rFonts w:cstheme="minorHAnsi"/>
                <w:sz w:val="24"/>
                <w:szCs w:val="24"/>
              </w:rPr>
            </w:pPr>
          </w:p>
        </w:tc>
        <w:tc>
          <w:tcPr>
            <w:tcW w:w="4531" w:type="dxa"/>
          </w:tcPr>
          <w:p w14:paraId="2E12C233" w14:textId="77777777" w:rsidR="009A5B30" w:rsidRPr="005D3FED" w:rsidRDefault="009A5B30" w:rsidP="009A5B30">
            <w:pPr>
              <w:ind w:left="709"/>
              <w:rPr>
                <w:rFonts w:cstheme="minorHAnsi"/>
                <w:sz w:val="24"/>
                <w:szCs w:val="24"/>
              </w:rPr>
            </w:pPr>
            <w:r w:rsidRPr="005D3FED">
              <w:rPr>
                <w:rFonts w:cstheme="minorHAnsi"/>
                <w:sz w:val="24"/>
                <w:szCs w:val="24"/>
              </w:rPr>
              <w:t>1 – 2 – 3 – 4 -5 – 6 – 7 - 8</w:t>
            </w:r>
          </w:p>
        </w:tc>
      </w:tr>
      <w:tr w:rsidR="009A5B30" w:rsidRPr="005D3FED" w14:paraId="2B2EB01A" w14:textId="77777777" w:rsidTr="009A5B30">
        <w:tc>
          <w:tcPr>
            <w:tcW w:w="4531" w:type="dxa"/>
          </w:tcPr>
          <w:p w14:paraId="3EBC70C3" w14:textId="2D40FBFE" w:rsidR="009A5B30" w:rsidRPr="005D3FED" w:rsidRDefault="009A5B30" w:rsidP="009A5B30">
            <w:pPr>
              <w:ind w:left="33"/>
              <w:rPr>
                <w:rFonts w:cstheme="minorHAnsi"/>
                <w:sz w:val="24"/>
                <w:szCs w:val="24"/>
              </w:rPr>
            </w:pPr>
            <w:r w:rsidRPr="005D3FED">
              <w:rPr>
                <w:rFonts w:cstheme="minorHAnsi"/>
                <w:sz w:val="24"/>
                <w:szCs w:val="24"/>
              </w:rPr>
              <w:t>Ik wil invallen in de groep waar mijn eigen kind(eren) zit(ten)</w:t>
            </w:r>
            <w:r w:rsidR="007137D0">
              <w:rPr>
                <w:rFonts w:cstheme="minorHAnsi"/>
                <w:sz w:val="24"/>
                <w:szCs w:val="24"/>
              </w:rPr>
              <w:t>.</w:t>
            </w:r>
          </w:p>
          <w:p w14:paraId="5E3EC500" w14:textId="77777777" w:rsidR="009A5B30" w:rsidRPr="005D3FED" w:rsidRDefault="009A5B30" w:rsidP="009A5B30">
            <w:pPr>
              <w:ind w:left="33"/>
              <w:rPr>
                <w:rFonts w:cstheme="minorHAnsi"/>
                <w:sz w:val="24"/>
                <w:szCs w:val="24"/>
              </w:rPr>
            </w:pPr>
          </w:p>
        </w:tc>
        <w:tc>
          <w:tcPr>
            <w:tcW w:w="4531" w:type="dxa"/>
          </w:tcPr>
          <w:p w14:paraId="29187AE0" w14:textId="77777777" w:rsidR="009A5B30" w:rsidRPr="005D3FED" w:rsidRDefault="009A5B30" w:rsidP="009A5B30">
            <w:pPr>
              <w:ind w:left="709"/>
              <w:rPr>
                <w:rFonts w:cstheme="minorHAnsi"/>
                <w:sz w:val="24"/>
                <w:szCs w:val="24"/>
              </w:rPr>
            </w:pPr>
            <w:r w:rsidRPr="005D3FED">
              <w:rPr>
                <w:rFonts w:cstheme="minorHAnsi"/>
                <w:sz w:val="24"/>
                <w:szCs w:val="24"/>
              </w:rPr>
              <w:t>ja / nee</w:t>
            </w:r>
          </w:p>
        </w:tc>
      </w:tr>
      <w:tr w:rsidR="009A5B30" w:rsidRPr="005D3FED" w14:paraId="3F0FC84C" w14:textId="77777777" w:rsidTr="009A5B30">
        <w:tc>
          <w:tcPr>
            <w:tcW w:w="4531" w:type="dxa"/>
          </w:tcPr>
          <w:p w14:paraId="3926AF49" w14:textId="77777777" w:rsidR="009A5B30" w:rsidRPr="005D3FED" w:rsidRDefault="009A5B30" w:rsidP="009A5B30">
            <w:pPr>
              <w:ind w:left="33"/>
              <w:rPr>
                <w:rFonts w:cstheme="minorHAnsi"/>
                <w:sz w:val="24"/>
                <w:szCs w:val="24"/>
              </w:rPr>
            </w:pPr>
            <w:r w:rsidRPr="005D3FED">
              <w:rPr>
                <w:rFonts w:cstheme="minorHAnsi"/>
                <w:sz w:val="24"/>
                <w:szCs w:val="24"/>
              </w:rPr>
              <w:t>Wij vragen van nieuw personeel dat ze meelevend lid zijn van een Prot Chr Kerk.</w:t>
            </w:r>
          </w:p>
          <w:p w14:paraId="1C1F5532" w14:textId="11FE111D" w:rsidR="009A5B30" w:rsidRPr="005D3FED" w:rsidRDefault="009A5B30" w:rsidP="009A5B30">
            <w:pPr>
              <w:ind w:left="33"/>
              <w:rPr>
                <w:rFonts w:cstheme="minorHAnsi"/>
                <w:sz w:val="24"/>
                <w:szCs w:val="24"/>
              </w:rPr>
            </w:pPr>
            <w:r w:rsidRPr="005D3FED">
              <w:rPr>
                <w:rFonts w:cstheme="minorHAnsi"/>
                <w:sz w:val="24"/>
                <w:szCs w:val="24"/>
              </w:rPr>
              <w:t>Ik voldoe aan dit criterium</w:t>
            </w:r>
            <w:r w:rsidR="00044D99">
              <w:rPr>
                <w:rFonts w:cstheme="minorHAnsi"/>
                <w:sz w:val="24"/>
                <w:szCs w:val="24"/>
              </w:rPr>
              <w:t>.</w:t>
            </w:r>
          </w:p>
          <w:p w14:paraId="79141230" w14:textId="77777777" w:rsidR="009A5B30" w:rsidRPr="005D3FED" w:rsidRDefault="009A5B30" w:rsidP="009A5B30">
            <w:pPr>
              <w:ind w:left="33"/>
              <w:rPr>
                <w:rFonts w:cstheme="minorHAnsi"/>
                <w:sz w:val="24"/>
                <w:szCs w:val="24"/>
              </w:rPr>
            </w:pPr>
          </w:p>
        </w:tc>
        <w:tc>
          <w:tcPr>
            <w:tcW w:w="4531" w:type="dxa"/>
          </w:tcPr>
          <w:p w14:paraId="120AB007" w14:textId="77777777" w:rsidR="009A5B30" w:rsidRPr="005D3FED" w:rsidRDefault="009A5B30" w:rsidP="009A5B30">
            <w:pPr>
              <w:ind w:left="709"/>
              <w:rPr>
                <w:rFonts w:cstheme="minorHAnsi"/>
                <w:sz w:val="24"/>
                <w:szCs w:val="24"/>
              </w:rPr>
            </w:pPr>
            <w:r w:rsidRPr="005D3FED">
              <w:rPr>
                <w:rFonts w:cstheme="minorHAnsi"/>
                <w:sz w:val="24"/>
                <w:szCs w:val="24"/>
              </w:rPr>
              <w:t>ja / nee</w:t>
            </w:r>
          </w:p>
        </w:tc>
      </w:tr>
      <w:tr w:rsidR="009A5B30" w:rsidRPr="005D3FED" w14:paraId="4DF84352" w14:textId="77777777" w:rsidTr="009A5B30">
        <w:tc>
          <w:tcPr>
            <w:tcW w:w="4531" w:type="dxa"/>
          </w:tcPr>
          <w:p w14:paraId="6BF2765F" w14:textId="5AE3509D" w:rsidR="009A5B30" w:rsidRPr="005D3FED" w:rsidRDefault="009A5B30" w:rsidP="009A5B30">
            <w:pPr>
              <w:ind w:left="33"/>
              <w:rPr>
                <w:rFonts w:cstheme="minorHAnsi"/>
                <w:sz w:val="24"/>
                <w:szCs w:val="24"/>
              </w:rPr>
            </w:pPr>
            <w:r w:rsidRPr="005D3FED">
              <w:rPr>
                <w:rFonts w:cstheme="minorHAnsi"/>
                <w:sz w:val="24"/>
                <w:szCs w:val="24"/>
              </w:rPr>
              <w:t>Ik voldoe niet aan dit criterium, maar respecteer deze identiteit en voer de activiteiten die hieruit voortvloeien (dagopening, - sluiting, vieringen e.d.) uit</w:t>
            </w:r>
            <w:r w:rsidR="00044D99">
              <w:rPr>
                <w:rFonts w:cstheme="minorHAnsi"/>
                <w:sz w:val="24"/>
                <w:szCs w:val="24"/>
              </w:rPr>
              <w:t>.</w:t>
            </w:r>
          </w:p>
          <w:p w14:paraId="4FB41565" w14:textId="77777777" w:rsidR="009A5B30" w:rsidRPr="005D3FED" w:rsidRDefault="009A5B30" w:rsidP="009A5B30">
            <w:pPr>
              <w:ind w:left="33"/>
              <w:rPr>
                <w:rFonts w:cstheme="minorHAnsi"/>
                <w:sz w:val="24"/>
                <w:szCs w:val="24"/>
              </w:rPr>
            </w:pPr>
          </w:p>
        </w:tc>
        <w:tc>
          <w:tcPr>
            <w:tcW w:w="4531" w:type="dxa"/>
          </w:tcPr>
          <w:p w14:paraId="4AA59956" w14:textId="77777777" w:rsidR="009A5B30" w:rsidRPr="005D3FED" w:rsidRDefault="009A5B30" w:rsidP="009A5B30">
            <w:pPr>
              <w:ind w:left="709"/>
              <w:rPr>
                <w:rFonts w:cstheme="minorHAnsi"/>
                <w:sz w:val="24"/>
                <w:szCs w:val="24"/>
              </w:rPr>
            </w:pPr>
            <w:r w:rsidRPr="005D3FED">
              <w:rPr>
                <w:rFonts w:cstheme="minorHAnsi"/>
                <w:sz w:val="24"/>
                <w:szCs w:val="24"/>
              </w:rPr>
              <w:t>ja / nee</w:t>
            </w:r>
          </w:p>
        </w:tc>
      </w:tr>
      <w:tr w:rsidR="009A5B30" w:rsidRPr="005D3FED" w14:paraId="75BC8610" w14:textId="77777777" w:rsidTr="009A5B30">
        <w:tc>
          <w:tcPr>
            <w:tcW w:w="9062" w:type="dxa"/>
            <w:gridSpan w:val="2"/>
          </w:tcPr>
          <w:p w14:paraId="483B7AC7" w14:textId="52B17310" w:rsidR="009A5B30" w:rsidRPr="005D3FED" w:rsidRDefault="009A5B30" w:rsidP="009A5B30">
            <w:pPr>
              <w:ind w:left="33"/>
              <w:rPr>
                <w:rFonts w:cstheme="minorHAnsi"/>
                <w:sz w:val="24"/>
                <w:szCs w:val="24"/>
              </w:rPr>
            </w:pPr>
            <w:r w:rsidRPr="005D3FED">
              <w:rPr>
                <w:rFonts w:cstheme="minorHAnsi"/>
                <w:sz w:val="24"/>
                <w:szCs w:val="24"/>
              </w:rPr>
              <w:t>We verzoeken u een kort cv bij te sluiten</w:t>
            </w:r>
            <w:r w:rsidR="007137D0">
              <w:rPr>
                <w:rFonts w:cstheme="minorHAnsi"/>
                <w:sz w:val="24"/>
                <w:szCs w:val="24"/>
              </w:rPr>
              <w:t>.</w:t>
            </w:r>
            <w:r w:rsidR="00417076" w:rsidRPr="005D3FED">
              <w:rPr>
                <w:rFonts w:cstheme="minorHAnsi"/>
                <w:sz w:val="24"/>
                <w:szCs w:val="24"/>
              </w:rPr>
              <w:br/>
              <w:t>Een Verklaring Omtrent Gedrag (VOG) is verplicht – als u de nota aan ons geeft, vergoeden we de kosten</w:t>
            </w:r>
            <w:r w:rsidR="007137D0">
              <w:rPr>
                <w:rFonts w:cstheme="minorHAnsi"/>
                <w:sz w:val="24"/>
                <w:szCs w:val="24"/>
              </w:rPr>
              <w:t>.</w:t>
            </w:r>
          </w:p>
          <w:p w14:paraId="464A9FF6" w14:textId="7C981688" w:rsidR="00B7454C" w:rsidRPr="005D3FED" w:rsidRDefault="00B7454C" w:rsidP="009A5B30">
            <w:pPr>
              <w:ind w:left="33"/>
              <w:rPr>
                <w:rFonts w:cstheme="minorHAnsi"/>
                <w:sz w:val="24"/>
                <w:szCs w:val="24"/>
              </w:rPr>
            </w:pPr>
            <w:r w:rsidRPr="005D3FED">
              <w:rPr>
                <w:rFonts w:cstheme="minorHAnsi"/>
                <w:sz w:val="24"/>
                <w:szCs w:val="24"/>
              </w:rPr>
              <w:t>Al uw gegevens zullen vertrouwelijk worden behandeld</w:t>
            </w:r>
            <w:r w:rsidR="007137D0">
              <w:rPr>
                <w:rFonts w:cstheme="minorHAnsi"/>
                <w:sz w:val="24"/>
                <w:szCs w:val="24"/>
              </w:rPr>
              <w:t>.</w:t>
            </w:r>
          </w:p>
          <w:p w14:paraId="2CE203E7" w14:textId="77777777" w:rsidR="009A5B30" w:rsidRPr="005D3FED" w:rsidRDefault="009A5B30" w:rsidP="009A5B30">
            <w:pPr>
              <w:ind w:left="33"/>
              <w:rPr>
                <w:rFonts w:cstheme="minorHAnsi"/>
                <w:sz w:val="24"/>
                <w:szCs w:val="24"/>
              </w:rPr>
            </w:pPr>
          </w:p>
        </w:tc>
      </w:tr>
    </w:tbl>
    <w:p w14:paraId="5C700926" w14:textId="77777777" w:rsidR="009A5B30" w:rsidRPr="005D3FED" w:rsidRDefault="009A5B30" w:rsidP="009A5B30">
      <w:pPr>
        <w:ind w:left="709"/>
        <w:rPr>
          <w:rFonts w:asciiTheme="minorHAnsi" w:hAnsiTheme="minorHAnsi" w:cstheme="minorHAnsi"/>
          <w:sz w:val="24"/>
          <w:szCs w:val="24"/>
        </w:rPr>
      </w:pPr>
    </w:p>
    <w:p w14:paraId="511BE207" w14:textId="77777777" w:rsidR="009A5B30" w:rsidRPr="005D3FED" w:rsidRDefault="009A5B30" w:rsidP="009A5B30">
      <w:pPr>
        <w:ind w:left="709"/>
        <w:rPr>
          <w:rFonts w:asciiTheme="minorHAnsi" w:hAnsiTheme="minorHAnsi" w:cstheme="minorHAnsi"/>
          <w:sz w:val="24"/>
          <w:szCs w:val="24"/>
        </w:rPr>
      </w:pPr>
      <w:r w:rsidRPr="005D3FED">
        <w:rPr>
          <w:rFonts w:asciiTheme="minorHAnsi" w:hAnsiTheme="minorHAnsi" w:cstheme="minorHAnsi"/>
          <w:sz w:val="24"/>
          <w:szCs w:val="24"/>
        </w:rPr>
        <w:tab/>
      </w:r>
    </w:p>
    <w:p w14:paraId="5DD4915F" w14:textId="765DD178" w:rsidR="00EA1898" w:rsidRPr="005D3FED" w:rsidRDefault="00EA1898" w:rsidP="0010350D">
      <w:pPr>
        <w:rPr>
          <w:rFonts w:asciiTheme="minorHAnsi" w:hAnsiTheme="minorHAnsi" w:cstheme="minorHAnsi"/>
          <w:sz w:val="24"/>
          <w:szCs w:val="24"/>
        </w:rPr>
      </w:pPr>
    </w:p>
    <w:sectPr w:rsidR="00EA1898" w:rsidRPr="005D3FED">
      <w:footerReference w:type="even" r:id="rId12"/>
      <w:footerReference w:type="default" r:id="rId13"/>
      <w:pgSz w:w="11907" w:h="16840" w:code="9"/>
      <w:pgMar w:top="567" w:right="703" w:bottom="567" w:left="567" w:header="113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974B" w14:textId="77777777" w:rsidR="009034F2" w:rsidRDefault="009034F2">
      <w:r>
        <w:separator/>
      </w:r>
    </w:p>
  </w:endnote>
  <w:endnote w:type="continuationSeparator" w:id="0">
    <w:p w14:paraId="20573D86" w14:textId="77777777" w:rsidR="009034F2" w:rsidRDefault="009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439B" w14:textId="77777777" w:rsidR="007B66B6" w:rsidRDefault="007B66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E726620" w14:textId="77777777" w:rsidR="007B66B6" w:rsidRDefault="007B66B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E5A1" w14:textId="77777777" w:rsidR="007B66B6" w:rsidRDefault="007B66B6">
    <w:pPr>
      <w:pStyle w:val="Voettekst"/>
      <w:tabs>
        <w:tab w:val="clear" w:pos="4536"/>
        <w:tab w:val="clear" w:pos="9072"/>
        <w:tab w:val="left" w:pos="2835"/>
        <w:tab w:val="left" w:pos="4962"/>
        <w:tab w:val="left" w:pos="7088"/>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17A1" w14:textId="77777777" w:rsidR="009034F2" w:rsidRDefault="009034F2">
      <w:r>
        <w:separator/>
      </w:r>
    </w:p>
  </w:footnote>
  <w:footnote w:type="continuationSeparator" w:id="0">
    <w:p w14:paraId="6618D41B" w14:textId="77777777" w:rsidR="009034F2" w:rsidRDefault="00903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43"/>
    <w:rsid w:val="0000610F"/>
    <w:rsid w:val="00011975"/>
    <w:rsid w:val="0003100A"/>
    <w:rsid w:val="00044D99"/>
    <w:rsid w:val="000A0B8E"/>
    <w:rsid w:val="000D6E94"/>
    <w:rsid w:val="0010350D"/>
    <w:rsid w:val="0015339D"/>
    <w:rsid w:val="001E2696"/>
    <w:rsid w:val="002B29C1"/>
    <w:rsid w:val="00323BD5"/>
    <w:rsid w:val="00326CE6"/>
    <w:rsid w:val="003467B9"/>
    <w:rsid w:val="00390A2C"/>
    <w:rsid w:val="003B3C36"/>
    <w:rsid w:val="003E42DA"/>
    <w:rsid w:val="00417076"/>
    <w:rsid w:val="00443CBF"/>
    <w:rsid w:val="00462950"/>
    <w:rsid w:val="004E4018"/>
    <w:rsid w:val="00501A2C"/>
    <w:rsid w:val="00506706"/>
    <w:rsid w:val="005110DC"/>
    <w:rsid w:val="00546274"/>
    <w:rsid w:val="005D3FED"/>
    <w:rsid w:val="005E3043"/>
    <w:rsid w:val="005E78AF"/>
    <w:rsid w:val="00614363"/>
    <w:rsid w:val="006A370F"/>
    <w:rsid w:val="007137D0"/>
    <w:rsid w:val="007A7F63"/>
    <w:rsid w:val="007B66B6"/>
    <w:rsid w:val="00821039"/>
    <w:rsid w:val="009034F2"/>
    <w:rsid w:val="009A5B30"/>
    <w:rsid w:val="00A00873"/>
    <w:rsid w:val="00A32EFE"/>
    <w:rsid w:val="00A47A02"/>
    <w:rsid w:val="00AD44D5"/>
    <w:rsid w:val="00B33B71"/>
    <w:rsid w:val="00B7454C"/>
    <w:rsid w:val="00B759AC"/>
    <w:rsid w:val="00B91ED6"/>
    <w:rsid w:val="00BB726F"/>
    <w:rsid w:val="00BC6751"/>
    <w:rsid w:val="00C121BC"/>
    <w:rsid w:val="00C43733"/>
    <w:rsid w:val="00C462C3"/>
    <w:rsid w:val="00CE7C56"/>
    <w:rsid w:val="00D976AB"/>
    <w:rsid w:val="00DB6049"/>
    <w:rsid w:val="00DC30DF"/>
    <w:rsid w:val="00DD769D"/>
    <w:rsid w:val="00E21D11"/>
    <w:rsid w:val="00E81EB9"/>
    <w:rsid w:val="00E92F7B"/>
    <w:rsid w:val="00EA1898"/>
    <w:rsid w:val="00EB3705"/>
    <w:rsid w:val="00ED005D"/>
    <w:rsid w:val="00F37BE7"/>
    <w:rsid w:val="00F74E76"/>
    <w:rsid w:val="00FB2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FB296"/>
  <w15:chartTrackingRefBased/>
  <w15:docId w15:val="{AD1391D1-EA71-4EDD-958D-B2F52B2E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
    </w:rPr>
  </w:style>
  <w:style w:type="paragraph" w:styleId="Kop1">
    <w:name w:val="heading 1"/>
    <w:basedOn w:val="Standaard"/>
    <w:next w:val="Standaard"/>
    <w:qFormat/>
    <w:pPr>
      <w:keepNext/>
      <w:tabs>
        <w:tab w:val="right" w:pos="680"/>
        <w:tab w:val="left" w:pos="794"/>
        <w:tab w:val="left" w:pos="7088"/>
      </w:tabs>
      <w:jc w:val="right"/>
      <w:outlineLvl w:val="0"/>
    </w:pPr>
    <w:rPr>
      <w:rFonts w:ascii="Arial" w:hAnsi="Arial"/>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table" w:styleId="Tabelraster">
    <w:name w:val="Table Grid"/>
    <w:basedOn w:val="Standaardtabel"/>
    <w:uiPriority w:val="39"/>
    <w:rsid w:val="009A5B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eke@cbssamenopweg.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neke@cbssamenopweg.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Morgenster\Standaardbrief%20a4.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6CA3A087F01468E9ADFBB57F1B583" ma:contentTypeVersion="2" ma:contentTypeDescription="Een nieuw document maken." ma:contentTypeScope="" ma:versionID="384736ebf70da109ea455f40ba98e222">
  <xsd:schema xmlns:xsd="http://www.w3.org/2001/XMLSchema" xmlns:xs="http://www.w3.org/2001/XMLSchema" xmlns:p="http://schemas.microsoft.com/office/2006/metadata/properties" xmlns:ns2="fc9cf249-ec03-4054-a565-63c9cb586bbb" targetNamespace="http://schemas.microsoft.com/office/2006/metadata/properties" ma:root="true" ma:fieldsID="f314767bb80f4a5cc1984c0592d3726a" ns2:_="">
    <xsd:import namespace="fc9cf249-ec03-4054-a565-63c9cb586b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f249-ec03-4054-a565-63c9cb586bb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EA9F5-64F1-40F0-8B83-894DA2E23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37A79-04DD-446E-B742-65E97F126748}">
  <ds:schemaRefs>
    <ds:schemaRef ds:uri="http://schemas.microsoft.com/sharepoint/v3/contenttype/forms"/>
  </ds:schemaRefs>
</ds:datastoreItem>
</file>

<file path=customXml/itemProps3.xml><?xml version="1.0" encoding="utf-8"?>
<ds:datastoreItem xmlns:ds="http://schemas.openxmlformats.org/officeDocument/2006/customXml" ds:itemID="{AEEB5EA5-9146-478C-88B9-90AC8C3D4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f249-ec03-4054-a565-63c9cb586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Standaardbrief a4</Template>
  <TotalTime>156</TotalTime>
  <Pages>1</Pages>
  <Words>506</Words>
  <Characters>2787</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Victoris Musica</Company>
  <LinksUpToDate>false</LinksUpToDate>
  <CharactersWithSpaces>3287</CharactersWithSpaces>
  <SharedDoc>false</SharedDoc>
  <HLinks>
    <vt:vector size="6" baseType="variant">
      <vt:variant>
        <vt:i4>4390963</vt:i4>
      </vt:variant>
      <vt:variant>
        <vt:i4>3</vt:i4>
      </vt:variant>
      <vt:variant>
        <vt:i4>0</vt:i4>
      </vt:variant>
      <vt:variant>
        <vt:i4>5</vt:i4>
      </vt:variant>
      <vt:variant>
        <vt:lpwstr>mailto:algemeen@morgenster-sleeuwijk.nl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P.C.B. 'De Morgenster'</dc:creator>
  <cp:keywords/>
  <dc:description/>
  <cp:lastModifiedBy>Jolanda</cp:lastModifiedBy>
  <cp:revision>8</cp:revision>
  <cp:lastPrinted>2017-05-15T09:57:00Z</cp:lastPrinted>
  <dcterms:created xsi:type="dcterms:W3CDTF">2017-11-16T10:41:00Z</dcterms:created>
  <dcterms:modified xsi:type="dcterms:W3CDTF">2018-01-25T11:03:00Z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0x010100B3F6CA3A087F01468E9ADFBB57F1B583</vt:lpwstr>
  </property>
</Properties>
</file>